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43B1" w14:textId="444DCF87" w:rsidR="00777A3C" w:rsidRDefault="00A7592F" w:rsidP="00244AE7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1F5691" wp14:editId="3A61EBD4">
                <wp:simplePos x="0" y="0"/>
                <wp:positionH relativeFrom="column">
                  <wp:posOffset>2537460</wp:posOffset>
                </wp:positionH>
                <wp:positionV relativeFrom="page">
                  <wp:posOffset>1447800</wp:posOffset>
                </wp:positionV>
                <wp:extent cx="1178560" cy="1319530"/>
                <wp:effectExtent l="0" t="0" r="2540" b="0"/>
                <wp:wrapTopAndBottom/>
                <wp:docPr id="2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1319530"/>
                          <a:chOff x="2952296" y="-1085259"/>
                          <a:chExt cx="3950196" cy="406336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16391" y="-1085259"/>
                            <a:ext cx="3086101" cy="4063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296" y="-1048485"/>
                            <a:ext cx="1482091" cy="39236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A2984" id="Groupe 5" o:spid="_x0000_s1026" style="position:absolute;margin-left:199.8pt;margin-top:114pt;width:92.8pt;height:103.9pt;z-index:251659264;mso-position-vertical-relative:page" coordorigin="29522,-10852" coordsize="39501,40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8163;top:-10852;width:30861;height:40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">
                  <v:imagedata r:id="rId10" o:title=""/>
                </v:shape>
                <v:shape id="Image 5" o:spid="_x0000_s1028" type="#_x0000_t75" style="position:absolute;left:29522;top:-10484;width:14821;height:39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">
                  <v:imagedata r:id="rId11" o:title=""/>
                </v:shape>
                <w10:wrap type="topAndBottom" anchory="page"/>
              </v:group>
            </w:pict>
          </mc:Fallback>
        </mc:AlternateContent>
      </w:r>
      <w:bookmarkEnd w:id="0"/>
      <w:r w:rsidR="00244AE7" w:rsidRPr="00244AE7">
        <w:rPr>
          <w:rFonts w:ascii="Century Gothic" w:hAnsi="Century Gothic"/>
          <w:b/>
          <w:sz w:val="20"/>
          <w:szCs w:val="20"/>
        </w:rPr>
        <w:br/>
      </w:r>
    </w:p>
    <w:p w14:paraId="579E4710" w14:textId="7F979B49" w:rsidR="00244AE7" w:rsidRPr="00777A3C" w:rsidRDefault="00244AE7" w:rsidP="00244AE7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777A3C">
        <w:rPr>
          <w:rFonts w:ascii="Century Gothic" w:hAnsi="Century Gothic"/>
          <w:b/>
          <w:sz w:val="22"/>
          <w:szCs w:val="22"/>
        </w:rPr>
        <w:t>CHAUFFE-EAU THERMODYNAMIQUE</w:t>
      </w:r>
    </w:p>
    <w:p w14:paraId="015FC070" w14:textId="5C6B6FE1" w:rsidR="00777A3C" w:rsidRDefault="00A7592F" w:rsidP="00777A3C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  <w:r w:rsidRPr="00A7592F">
        <w:rPr>
          <w:rFonts w:ascii="Century Gothic" w:hAnsi="Century Gothic"/>
          <w:color w:val="FF0000"/>
          <w:sz w:val="22"/>
          <w:szCs w:val="22"/>
        </w:rPr>
        <w:t>AÉROMAX SPLIT 2</w:t>
      </w:r>
    </w:p>
    <w:p w14:paraId="20AFF9C9" w14:textId="5F88FBDF" w:rsidR="00A7592F" w:rsidRDefault="00A7592F" w:rsidP="00777A3C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25338CF4" w14:textId="45B3388B" w:rsidR="00A7592F" w:rsidRPr="00A7592F" w:rsidRDefault="00A7592F" w:rsidP="00777A3C">
      <w:pPr>
        <w:spacing w:line="276" w:lineRule="auto"/>
        <w:jc w:val="center"/>
        <w:rPr>
          <w:rFonts w:ascii="Century Gothic" w:hAnsi="Century Gothic"/>
          <w:color w:val="FF0000"/>
          <w:sz w:val="20"/>
          <w:szCs w:val="20"/>
        </w:rPr>
      </w:pPr>
    </w:p>
    <w:p w14:paraId="483BC2C9" w14:textId="77777777" w:rsidR="00A7592F" w:rsidRPr="00A7592F" w:rsidRDefault="00A7592F" w:rsidP="00A7592F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DESCRIPTION DU SYSTEME</w:t>
      </w:r>
    </w:p>
    <w:p w14:paraId="37AC6E4A" w14:textId="5C6761DB" w:rsidR="00A7592F" w:rsidRPr="00A7592F" w:rsidRDefault="00A7592F" w:rsidP="00A7592F">
      <w:p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Le système sera composé d’une unité extérieure fonctionnant au gaz frigorigène R410</w:t>
      </w:r>
      <w:r>
        <w:rPr>
          <w:rFonts w:ascii="Century Gothic" w:hAnsi="Century Gothic"/>
          <w:sz w:val="20"/>
          <w:szCs w:val="20"/>
        </w:rPr>
        <w:t>A</w:t>
      </w:r>
      <w:r w:rsidRPr="00A7592F">
        <w:rPr>
          <w:rFonts w:ascii="Century Gothic" w:hAnsi="Century Gothic"/>
          <w:sz w:val="20"/>
          <w:szCs w:val="20"/>
        </w:rPr>
        <w:t xml:space="preserve"> et d’un ballon équipé d’un condenseur. Le matériel sera de marque Thermor et devra respecter les caractéristiques suivantes :</w:t>
      </w:r>
    </w:p>
    <w:p w14:paraId="6D0FDB7B" w14:textId="77777777" w:rsidR="00A7592F" w:rsidRPr="00A7592F" w:rsidRDefault="00A7592F" w:rsidP="00A7592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463EC48" w14:textId="77777777" w:rsidR="00A7592F" w:rsidRPr="00A7592F" w:rsidRDefault="00A7592F" w:rsidP="00A7592F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 xml:space="preserve">CERTIFICATION ET PERFORMANCE DU SYSTEME </w:t>
      </w:r>
    </w:p>
    <w:p w14:paraId="586C3D87" w14:textId="6E4A89F0" w:rsidR="00A7592F" w:rsidRPr="00967E20" w:rsidRDefault="00A7592F" w:rsidP="00A7592F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967E20">
        <w:rPr>
          <w:rFonts w:ascii="Century Gothic" w:hAnsi="Century Gothic"/>
          <w:sz w:val="20"/>
          <w:szCs w:val="20"/>
        </w:rPr>
        <w:t>Certification NF Électricité Performance selon le cahier des charges LCIE 103-15/</w:t>
      </w:r>
      <w:r w:rsidR="00E762E9" w:rsidRPr="00967E20">
        <w:rPr>
          <w:rFonts w:ascii="Century Gothic" w:hAnsi="Century Gothic"/>
          <w:sz w:val="20"/>
          <w:szCs w:val="20"/>
        </w:rPr>
        <w:t>C</w:t>
      </w:r>
      <w:r w:rsidRPr="00967E20">
        <w:rPr>
          <w:rFonts w:ascii="Century Gothic" w:hAnsi="Century Gothic"/>
          <w:sz w:val="20"/>
          <w:szCs w:val="20"/>
        </w:rPr>
        <w:t xml:space="preserve"> + EN 16147 : 201</w:t>
      </w:r>
      <w:r w:rsidR="001809B0" w:rsidRPr="00967E20">
        <w:rPr>
          <w:rFonts w:ascii="Century Gothic" w:hAnsi="Century Gothic"/>
          <w:sz w:val="20"/>
          <w:szCs w:val="20"/>
        </w:rPr>
        <w:t>7</w:t>
      </w:r>
    </w:p>
    <w:p w14:paraId="4B8146CC" w14:textId="598880DF" w:rsidR="00A7592F" w:rsidRPr="00967E20" w:rsidRDefault="00A7592F" w:rsidP="00A7592F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smartTag w:uri="urn:schemas-microsoft-com:office:smarttags" w:element="stockticker">
        <w:r w:rsidRPr="00967E20">
          <w:rPr>
            <w:rFonts w:ascii="Century Gothic" w:hAnsi="Century Gothic"/>
            <w:sz w:val="20"/>
            <w:szCs w:val="20"/>
          </w:rPr>
          <w:t>COP</w:t>
        </w:r>
      </w:smartTag>
      <w:r w:rsidRPr="00967E20">
        <w:rPr>
          <w:rFonts w:ascii="Century Gothic" w:hAnsi="Century Gothic"/>
          <w:sz w:val="20"/>
          <w:szCs w:val="20"/>
        </w:rPr>
        <w:t xml:space="preserve"> EN 16147, à 7°C = </w:t>
      </w:r>
      <w:r w:rsidR="00E762E9" w:rsidRPr="00967E20">
        <w:rPr>
          <w:rFonts w:ascii="Century Gothic" w:hAnsi="Century Gothic"/>
          <w:sz w:val="20"/>
          <w:szCs w:val="20"/>
        </w:rPr>
        <w:t>2,90</w:t>
      </w:r>
      <w:r w:rsidRPr="00967E20">
        <w:rPr>
          <w:rFonts w:ascii="Century Gothic" w:hAnsi="Century Gothic"/>
          <w:sz w:val="20"/>
          <w:szCs w:val="20"/>
        </w:rPr>
        <w:t xml:space="preserve"> (VM 200), COP EN 16147, à 7°C = 3.</w:t>
      </w:r>
      <w:r w:rsidR="00E762E9" w:rsidRPr="00967E20">
        <w:rPr>
          <w:rFonts w:ascii="Century Gothic" w:hAnsi="Century Gothic"/>
          <w:sz w:val="20"/>
          <w:szCs w:val="20"/>
        </w:rPr>
        <w:t>29</w:t>
      </w:r>
      <w:r w:rsidRPr="00967E20">
        <w:rPr>
          <w:rFonts w:ascii="Century Gothic" w:hAnsi="Century Gothic"/>
          <w:sz w:val="20"/>
          <w:szCs w:val="20"/>
        </w:rPr>
        <w:t xml:space="preserve"> (VS270)</w:t>
      </w:r>
    </w:p>
    <w:p w14:paraId="3985E962" w14:textId="5856E279" w:rsidR="00A7592F" w:rsidRPr="00967E20" w:rsidRDefault="00A7592F" w:rsidP="00A7592F">
      <w:pPr>
        <w:pStyle w:val="Paragraphedeliste"/>
        <w:numPr>
          <w:ilvl w:val="0"/>
          <w:numId w:val="15"/>
        </w:numPr>
        <w:spacing w:line="276" w:lineRule="auto"/>
        <w:rPr>
          <w:rFonts w:ascii="Century Gothic" w:hAnsi="Century Gothic"/>
          <w:sz w:val="20"/>
          <w:szCs w:val="20"/>
        </w:rPr>
      </w:pPr>
      <w:r w:rsidRPr="00967E20">
        <w:rPr>
          <w:rFonts w:ascii="Century Gothic" w:hAnsi="Century Gothic"/>
          <w:sz w:val="20"/>
          <w:szCs w:val="20"/>
        </w:rPr>
        <w:t xml:space="preserve">Temps de chauffe : </w:t>
      </w:r>
      <w:r w:rsidR="00E762E9" w:rsidRPr="00967E20">
        <w:rPr>
          <w:rFonts w:ascii="Century Gothic" w:hAnsi="Century Gothic"/>
          <w:sz w:val="20"/>
          <w:szCs w:val="20"/>
        </w:rPr>
        <w:t>3</w:t>
      </w:r>
      <w:r w:rsidRPr="00967E20">
        <w:rPr>
          <w:rFonts w:ascii="Century Gothic" w:hAnsi="Century Gothic"/>
          <w:sz w:val="20"/>
          <w:szCs w:val="20"/>
        </w:rPr>
        <w:t>h</w:t>
      </w:r>
      <w:r w:rsidR="00E762E9" w:rsidRPr="00967E20">
        <w:rPr>
          <w:rFonts w:ascii="Century Gothic" w:hAnsi="Century Gothic"/>
          <w:sz w:val="20"/>
          <w:szCs w:val="20"/>
        </w:rPr>
        <w:t>02</w:t>
      </w:r>
      <w:r w:rsidRPr="00967E20">
        <w:rPr>
          <w:rFonts w:ascii="Century Gothic" w:hAnsi="Century Gothic"/>
          <w:sz w:val="20"/>
          <w:szCs w:val="20"/>
        </w:rPr>
        <w:t xml:space="preserve"> pour le 200L et 4h2</w:t>
      </w:r>
      <w:r w:rsidR="00E762E9" w:rsidRPr="00967E20">
        <w:rPr>
          <w:rFonts w:ascii="Century Gothic" w:hAnsi="Century Gothic"/>
          <w:sz w:val="20"/>
          <w:szCs w:val="20"/>
        </w:rPr>
        <w:t>6</w:t>
      </w:r>
      <w:r w:rsidRPr="00967E20">
        <w:rPr>
          <w:rFonts w:ascii="Century Gothic" w:hAnsi="Century Gothic"/>
          <w:sz w:val="20"/>
          <w:szCs w:val="20"/>
        </w:rPr>
        <w:t xml:space="preserve"> pour le 270L.</w:t>
      </w:r>
    </w:p>
    <w:p w14:paraId="6157364E" w14:textId="77777777" w:rsidR="00A7592F" w:rsidRPr="00A7592F" w:rsidRDefault="00A7592F" w:rsidP="00A7592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9CB4924" w14:textId="77777777" w:rsidR="00A7592F" w:rsidRPr="00A7592F" w:rsidRDefault="00A7592F" w:rsidP="00A7592F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DESCRIPTION DU BALLON :</w:t>
      </w:r>
    </w:p>
    <w:p w14:paraId="36C1DF1E" w14:textId="77777777" w:rsidR="00A7592F" w:rsidRPr="00A7592F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 xml:space="preserve">Cuve en acier émaillé avec un système de protection anticorrosion permanent, adapté à tout type d’eau, de type </w:t>
      </w:r>
      <w:smartTag w:uri="urn:schemas-microsoft-com:office:smarttags" w:element="stockticker">
        <w:r w:rsidRPr="00A7592F">
          <w:rPr>
            <w:rFonts w:ascii="Century Gothic" w:hAnsi="Century Gothic"/>
            <w:bCs/>
            <w:sz w:val="20"/>
            <w:szCs w:val="20"/>
          </w:rPr>
          <w:t>ACI</w:t>
        </w:r>
      </w:smartTag>
      <w:r w:rsidRPr="00A7592F">
        <w:rPr>
          <w:rFonts w:ascii="Century Gothic" w:hAnsi="Century Gothic"/>
          <w:bCs/>
          <w:sz w:val="20"/>
          <w:szCs w:val="20"/>
        </w:rPr>
        <w:t xml:space="preserve"> hybride ou équivalent.</w:t>
      </w:r>
    </w:p>
    <w:p w14:paraId="46995119" w14:textId="77777777" w:rsidR="00A7592F" w:rsidRPr="00A7592F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Isolation en mousse de polyuréthane injectée sous pression.</w:t>
      </w:r>
    </w:p>
    <w:p w14:paraId="02C905B3" w14:textId="77777777" w:rsidR="00A7592F" w:rsidRPr="00A7592F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Échangeur condenseur à l’extérieur de la cuve pour éviter tout contact entre le fluide frigorigène et l’eau sanitaire.</w:t>
      </w:r>
    </w:p>
    <w:p w14:paraId="74EC60CB" w14:textId="77777777" w:rsidR="00A7592F" w:rsidRPr="00A7592F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La cuve sera équipée d’un appoint électrique : résistance stéatite dans un fourreau pour limiter l’entartrage et éviter la vidange lors des opérations de maintenance.</w:t>
      </w:r>
    </w:p>
    <w:p w14:paraId="2B4A3181" w14:textId="77777777" w:rsidR="00A7592F" w:rsidRPr="00A7592F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 xml:space="preserve">Le raccord </w:t>
      </w:r>
      <w:proofErr w:type="spellStart"/>
      <w:r w:rsidRPr="00A7592F">
        <w:rPr>
          <w:rFonts w:ascii="Century Gothic" w:hAnsi="Century Gothic"/>
          <w:bCs/>
          <w:sz w:val="20"/>
          <w:szCs w:val="20"/>
        </w:rPr>
        <w:t>di-électrique</w:t>
      </w:r>
      <w:proofErr w:type="spellEnd"/>
      <w:r w:rsidRPr="00A7592F">
        <w:rPr>
          <w:rFonts w:ascii="Century Gothic" w:hAnsi="Century Gothic"/>
          <w:bCs/>
          <w:sz w:val="20"/>
          <w:szCs w:val="20"/>
        </w:rPr>
        <w:t xml:space="preserve"> sera fourni</w:t>
      </w:r>
    </w:p>
    <w:p w14:paraId="5859DFAE" w14:textId="40D22035" w:rsidR="00A7592F" w:rsidRPr="00967E20" w:rsidRDefault="00A7592F" w:rsidP="00A7592F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967E20">
        <w:rPr>
          <w:rFonts w:ascii="Century Gothic" w:hAnsi="Century Gothic"/>
          <w:bCs/>
          <w:sz w:val="20"/>
          <w:szCs w:val="20"/>
        </w:rPr>
        <w:t>Le ballon sera de dimensions compactes pour rentrer dans un placard, dimensions compactes : VM 200 H</w:t>
      </w:r>
      <w:r w:rsidR="00967E20">
        <w:rPr>
          <w:rFonts w:ascii="Century Gothic" w:hAnsi="Century Gothic"/>
          <w:bCs/>
          <w:sz w:val="20"/>
          <w:szCs w:val="20"/>
        </w:rPr>
        <w:t xml:space="preserve"> </w:t>
      </w:r>
      <w:r w:rsidRPr="00967E20">
        <w:rPr>
          <w:rFonts w:ascii="Century Gothic" w:hAnsi="Century Gothic"/>
          <w:bCs/>
          <w:sz w:val="20"/>
          <w:szCs w:val="20"/>
        </w:rPr>
        <w:t>x</w:t>
      </w:r>
      <w:r w:rsidR="00967E20">
        <w:rPr>
          <w:rFonts w:ascii="Century Gothic" w:hAnsi="Century Gothic"/>
          <w:bCs/>
          <w:sz w:val="20"/>
          <w:szCs w:val="20"/>
        </w:rPr>
        <w:t xml:space="preserve"> L </w:t>
      </w:r>
      <w:r w:rsidRPr="00967E20">
        <w:rPr>
          <w:rFonts w:ascii="Century Gothic" w:hAnsi="Century Gothic"/>
          <w:bCs/>
          <w:sz w:val="20"/>
          <w:szCs w:val="20"/>
        </w:rPr>
        <w:t>x</w:t>
      </w:r>
      <w:r w:rsidR="00967E20">
        <w:rPr>
          <w:rFonts w:ascii="Century Gothic" w:hAnsi="Century Gothic"/>
          <w:bCs/>
          <w:sz w:val="20"/>
          <w:szCs w:val="20"/>
        </w:rPr>
        <w:t xml:space="preserve"> </w:t>
      </w:r>
      <w:r w:rsidRPr="00967E20">
        <w:rPr>
          <w:rFonts w:ascii="Century Gothic" w:hAnsi="Century Gothic"/>
          <w:bCs/>
          <w:sz w:val="20"/>
          <w:szCs w:val="20"/>
        </w:rPr>
        <w:t>P=12</w:t>
      </w:r>
      <w:r w:rsidR="00E762E9" w:rsidRPr="00967E20">
        <w:rPr>
          <w:rFonts w:ascii="Century Gothic" w:hAnsi="Century Gothic"/>
          <w:bCs/>
          <w:sz w:val="20"/>
          <w:szCs w:val="20"/>
        </w:rPr>
        <w:t>84</w:t>
      </w:r>
      <w:r w:rsidRPr="00967E20">
        <w:rPr>
          <w:rFonts w:ascii="Century Gothic" w:hAnsi="Century Gothic"/>
          <w:bCs/>
          <w:sz w:val="20"/>
          <w:szCs w:val="20"/>
        </w:rPr>
        <w:t>x58</w:t>
      </w:r>
      <w:r w:rsidR="00E762E9" w:rsidRPr="00967E20">
        <w:rPr>
          <w:rFonts w:ascii="Century Gothic" w:hAnsi="Century Gothic"/>
          <w:bCs/>
          <w:sz w:val="20"/>
          <w:szCs w:val="20"/>
        </w:rPr>
        <w:t>0</w:t>
      </w:r>
      <w:r w:rsidRPr="00967E20">
        <w:rPr>
          <w:rFonts w:ascii="Century Gothic" w:hAnsi="Century Gothic"/>
          <w:bCs/>
          <w:sz w:val="20"/>
          <w:szCs w:val="20"/>
        </w:rPr>
        <w:t>x60</w:t>
      </w:r>
      <w:r w:rsidR="00E762E9" w:rsidRPr="00967E20">
        <w:rPr>
          <w:rFonts w:ascii="Century Gothic" w:hAnsi="Century Gothic"/>
          <w:bCs/>
          <w:sz w:val="20"/>
          <w:szCs w:val="20"/>
        </w:rPr>
        <w:t>9</w:t>
      </w:r>
      <w:r w:rsidRPr="00967E20">
        <w:rPr>
          <w:rFonts w:ascii="Century Gothic" w:hAnsi="Century Gothic"/>
          <w:bCs/>
          <w:sz w:val="20"/>
          <w:szCs w:val="20"/>
        </w:rPr>
        <w:t>mm, VS 270 H</w:t>
      </w:r>
      <w:r w:rsidR="00967E20">
        <w:rPr>
          <w:rFonts w:ascii="Century Gothic" w:hAnsi="Century Gothic"/>
          <w:bCs/>
          <w:sz w:val="20"/>
          <w:szCs w:val="20"/>
        </w:rPr>
        <w:t xml:space="preserve"> </w:t>
      </w:r>
      <w:r w:rsidRPr="00967E20">
        <w:rPr>
          <w:rFonts w:ascii="Century Gothic" w:hAnsi="Century Gothic"/>
          <w:bCs/>
          <w:sz w:val="20"/>
          <w:szCs w:val="20"/>
        </w:rPr>
        <w:t>x</w:t>
      </w:r>
      <w:r w:rsidR="00967E20">
        <w:rPr>
          <w:rFonts w:ascii="Century Gothic" w:hAnsi="Century Gothic"/>
          <w:bCs/>
          <w:sz w:val="20"/>
          <w:szCs w:val="20"/>
        </w:rPr>
        <w:t xml:space="preserve"> L </w:t>
      </w:r>
      <w:r w:rsidRPr="00967E20">
        <w:rPr>
          <w:rFonts w:ascii="Century Gothic" w:hAnsi="Century Gothic"/>
          <w:bCs/>
          <w:sz w:val="20"/>
          <w:szCs w:val="20"/>
        </w:rPr>
        <w:t>x</w:t>
      </w:r>
      <w:r w:rsidR="00967E20">
        <w:rPr>
          <w:rFonts w:ascii="Century Gothic" w:hAnsi="Century Gothic"/>
          <w:bCs/>
          <w:sz w:val="20"/>
          <w:szCs w:val="20"/>
        </w:rPr>
        <w:t xml:space="preserve"> </w:t>
      </w:r>
      <w:r w:rsidRPr="00967E20">
        <w:rPr>
          <w:rFonts w:ascii="Century Gothic" w:hAnsi="Century Gothic"/>
          <w:bCs/>
          <w:sz w:val="20"/>
          <w:szCs w:val="20"/>
        </w:rPr>
        <w:t>P= 16</w:t>
      </w:r>
      <w:r w:rsidR="00E762E9" w:rsidRPr="00967E20">
        <w:rPr>
          <w:rFonts w:ascii="Century Gothic" w:hAnsi="Century Gothic"/>
          <w:bCs/>
          <w:sz w:val="20"/>
          <w:szCs w:val="20"/>
        </w:rPr>
        <w:t>2</w:t>
      </w:r>
      <w:r w:rsidRPr="00967E20">
        <w:rPr>
          <w:rFonts w:ascii="Century Gothic" w:hAnsi="Century Gothic"/>
          <w:bCs/>
          <w:sz w:val="20"/>
          <w:szCs w:val="20"/>
        </w:rPr>
        <w:t>0x58</w:t>
      </w:r>
      <w:r w:rsidR="00E762E9" w:rsidRPr="00967E20">
        <w:rPr>
          <w:rFonts w:ascii="Century Gothic" w:hAnsi="Century Gothic"/>
          <w:bCs/>
          <w:sz w:val="20"/>
          <w:szCs w:val="20"/>
        </w:rPr>
        <w:t>0</w:t>
      </w:r>
      <w:r w:rsidRPr="00967E20">
        <w:rPr>
          <w:rFonts w:ascii="Century Gothic" w:hAnsi="Century Gothic"/>
          <w:bCs/>
          <w:sz w:val="20"/>
          <w:szCs w:val="20"/>
        </w:rPr>
        <w:t>x6</w:t>
      </w:r>
      <w:r w:rsidR="00E762E9" w:rsidRPr="00967E20">
        <w:rPr>
          <w:rFonts w:ascii="Century Gothic" w:hAnsi="Century Gothic"/>
          <w:bCs/>
          <w:sz w:val="20"/>
          <w:szCs w:val="20"/>
        </w:rPr>
        <w:t>48</w:t>
      </w:r>
      <w:r w:rsidRPr="00967E20">
        <w:rPr>
          <w:rFonts w:ascii="Century Gothic" w:hAnsi="Century Gothic"/>
          <w:bCs/>
          <w:sz w:val="20"/>
          <w:szCs w:val="20"/>
        </w:rPr>
        <w:t>m</w:t>
      </w:r>
      <w:r w:rsidRPr="00967E20">
        <w:rPr>
          <w:rFonts w:ascii="Century Gothic" w:hAnsi="Century Gothic"/>
          <w:sz w:val="20"/>
          <w:szCs w:val="20"/>
        </w:rPr>
        <w:t>m.</w:t>
      </w:r>
    </w:p>
    <w:p w14:paraId="0AE6EA6F" w14:textId="77777777" w:rsidR="00A7592F" w:rsidRPr="00A7592F" w:rsidRDefault="00A7592F" w:rsidP="00A7592F">
      <w:pPr>
        <w:spacing w:line="276" w:lineRule="auto"/>
        <w:rPr>
          <w:rFonts w:ascii="Century Gothic" w:hAnsi="Century Gothic"/>
          <w:sz w:val="20"/>
          <w:szCs w:val="20"/>
          <w:u w:val="single"/>
        </w:rPr>
      </w:pPr>
    </w:p>
    <w:p w14:paraId="57BC5E18" w14:textId="77777777" w:rsidR="00A7592F" w:rsidRPr="00A7592F" w:rsidRDefault="00A7592F" w:rsidP="00A7592F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DESCRIPTION DE L’UNITE EXTERIEURE</w:t>
      </w:r>
    </w:p>
    <w:p w14:paraId="70729A47" w14:textId="77777777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 xml:space="preserve">Elle sera </w:t>
      </w:r>
      <w:proofErr w:type="spellStart"/>
      <w:r w:rsidRPr="00A7592F">
        <w:rPr>
          <w:rFonts w:ascii="Century Gothic" w:hAnsi="Century Gothic"/>
          <w:bCs/>
          <w:sz w:val="20"/>
          <w:szCs w:val="20"/>
        </w:rPr>
        <w:t>pré-chargée</w:t>
      </w:r>
      <w:proofErr w:type="spellEnd"/>
      <w:r w:rsidRPr="00A7592F">
        <w:rPr>
          <w:rFonts w:ascii="Century Gothic" w:hAnsi="Century Gothic"/>
          <w:bCs/>
          <w:sz w:val="20"/>
          <w:szCs w:val="20"/>
        </w:rPr>
        <w:t xml:space="preserve"> en fluide frigorigène.</w:t>
      </w:r>
    </w:p>
    <w:p w14:paraId="779594A5" w14:textId="77777777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Sa plage de fonctionnement sera étendue de -15 à + 37°C.</w:t>
      </w:r>
    </w:p>
    <w:p w14:paraId="40746BB6" w14:textId="77777777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Elle aura une hauteur maximum de 535mm et pèsera moins de 26 kg.</w:t>
      </w:r>
    </w:p>
    <w:p w14:paraId="4D550300" w14:textId="77777777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Elle sera équipée d’un compresseur rotatif.</w:t>
      </w:r>
    </w:p>
    <w:p w14:paraId="516107B1" w14:textId="582A756F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 xml:space="preserve">Sa pression acoustique à 2 m ne dépassera pas 41dB (A) et sa puissance acoustique </w:t>
      </w:r>
      <w:r w:rsidR="00967E20">
        <w:rPr>
          <w:rFonts w:ascii="Century Gothic" w:hAnsi="Century Gothic"/>
          <w:bCs/>
          <w:sz w:val="20"/>
          <w:szCs w:val="20"/>
        </w:rPr>
        <w:br/>
      </w:r>
      <w:r w:rsidRPr="00A7592F">
        <w:rPr>
          <w:rFonts w:ascii="Century Gothic" w:hAnsi="Century Gothic"/>
          <w:bCs/>
          <w:sz w:val="20"/>
          <w:szCs w:val="20"/>
        </w:rPr>
        <w:t>58dB (A)</w:t>
      </w:r>
    </w:p>
    <w:p w14:paraId="1270F256" w14:textId="77777777" w:rsidR="00A7592F" w:rsidRPr="00A7592F" w:rsidRDefault="00A7592F" w:rsidP="00A7592F">
      <w:pPr>
        <w:pStyle w:val="Paragraphedeliste"/>
        <w:numPr>
          <w:ilvl w:val="0"/>
          <w:numId w:val="17"/>
        </w:num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 w:rsidRPr="00A7592F">
        <w:rPr>
          <w:rFonts w:ascii="Century Gothic" w:hAnsi="Century Gothic"/>
          <w:bCs/>
          <w:sz w:val="20"/>
          <w:szCs w:val="20"/>
        </w:rPr>
        <w:t>Elle pourra chauffer l’eau chaude jusqu’à 55°C.</w:t>
      </w:r>
    </w:p>
    <w:p w14:paraId="120D8956" w14:textId="77777777" w:rsidR="00A7592F" w:rsidRPr="00A7592F" w:rsidRDefault="00A7592F" w:rsidP="00A7592F">
      <w:pPr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2C5A75A5" w14:textId="77777777" w:rsidR="00A7592F" w:rsidRPr="00A7592F" w:rsidRDefault="00A7592F" w:rsidP="00A7592F">
      <w:pPr>
        <w:spacing w:line="276" w:lineRule="auto"/>
        <w:rPr>
          <w:rFonts w:ascii="Century Gothic" w:hAnsi="Century Gothic"/>
          <w:bCs/>
          <w:sz w:val="20"/>
          <w:szCs w:val="20"/>
        </w:rPr>
      </w:pPr>
    </w:p>
    <w:p w14:paraId="256006C5" w14:textId="77777777" w:rsidR="00A7592F" w:rsidRPr="00A7592F" w:rsidRDefault="00A7592F" w:rsidP="00A7592F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RACCORDEMENT ENTRE BALLON ET UNITE EXTERIEURE</w:t>
      </w:r>
    </w:p>
    <w:p w14:paraId="6FF08682" w14:textId="77777777" w:rsidR="00A7592F" w:rsidRPr="00A7592F" w:rsidRDefault="00A7592F" w:rsidP="00A7592F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 xml:space="preserve">La longueur de liaison frigorifique entre l’unité extérieure et le ballon pourra aller jusqu’à 20m (15m sans complément de charge, jusqu’à 20m avec un complément de charge de 20g par mètre). </w:t>
      </w:r>
    </w:p>
    <w:p w14:paraId="79652C59" w14:textId="77777777" w:rsidR="00A7592F" w:rsidRPr="00A7592F" w:rsidRDefault="00A7592F" w:rsidP="00A7592F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 xml:space="preserve">Le dénivelé entre le point le plus haut et le point le plus bas de la liaison entre l’unité extérieure et le ballon pourra aller jusqu’à 10m. </w:t>
      </w:r>
    </w:p>
    <w:p w14:paraId="39634DBD" w14:textId="77777777" w:rsidR="00A7592F" w:rsidRPr="00A7592F" w:rsidRDefault="00A7592F" w:rsidP="00A7592F">
      <w:pPr>
        <w:pStyle w:val="Paragraphedeliste"/>
        <w:numPr>
          <w:ilvl w:val="0"/>
          <w:numId w:val="18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L’alimentation électrique de l’ensemble du système se fera en 230 Volts monophasé à partir de l’unité intérieure. La ligne d’alimentation électrique sera protégée par un disjoncteur 16A.</w:t>
      </w:r>
    </w:p>
    <w:p w14:paraId="31AA2BCB" w14:textId="77777777" w:rsidR="00A7592F" w:rsidRPr="00A7592F" w:rsidRDefault="00A7592F" w:rsidP="00A7592F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85EE64E" w14:textId="77777777" w:rsidR="00A7592F" w:rsidRPr="00A7592F" w:rsidRDefault="00A7592F" w:rsidP="00A7592F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REGULATION</w:t>
      </w:r>
    </w:p>
    <w:p w14:paraId="1BB63D31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permettra le fonctionnement du chauffe-eau en appoint électrique seul jusqu’à la mise en service de l’unité extérieure.</w:t>
      </w:r>
    </w:p>
    <w:p w14:paraId="39564822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préréglée en usine.</w:t>
      </w:r>
    </w:p>
    <w:p w14:paraId="3E1A1732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permettra un fonctionnement pompe à chaleur seule ou pompe à chaleur + appoint électrique.</w:t>
      </w:r>
    </w:p>
    <w:p w14:paraId="09F8A0A6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équipée d’une fonction optimisation des Heures Creuses.</w:t>
      </w:r>
    </w:p>
    <w:p w14:paraId="2237BEB9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équipée d’une marche forcée de la pompe à chaleur et de l’appoint électrique.</w:t>
      </w:r>
    </w:p>
    <w:p w14:paraId="4F9C7E72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équipée d’une fonction Absence.</w:t>
      </w:r>
    </w:p>
    <w:p w14:paraId="41ABC0F1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équipée d’un indicateur de consommation en kWh de la pompe à chaleur et de l’appoint électrique, ainsi que d’un indicateur de la part d’utilisation de la pompe à chaleur par rapport à l’appoint électrique en pourcentage</w:t>
      </w:r>
    </w:p>
    <w:p w14:paraId="7515BC1B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Elle sera équipée d’une fonction anti-légionellose activable ou non.</w:t>
      </w:r>
    </w:p>
    <w:p w14:paraId="5DDE60DA" w14:textId="77777777" w:rsidR="00A7592F" w:rsidRPr="00A7592F" w:rsidRDefault="00A7592F" w:rsidP="00A7592F">
      <w:pPr>
        <w:pStyle w:val="Paragraphedeliste"/>
        <w:numPr>
          <w:ilvl w:val="0"/>
          <w:numId w:val="19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 xml:space="preserve">Le produit sera connecté grâce au bridge </w:t>
      </w:r>
      <w:proofErr w:type="spellStart"/>
      <w:r w:rsidRPr="00A7592F">
        <w:rPr>
          <w:rFonts w:ascii="Century Gothic" w:hAnsi="Century Gothic"/>
          <w:sz w:val="20"/>
          <w:szCs w:val="20"/>
        </w:rPr>
        <w:t>Cozytouch</w:t>
      </w:r>
      <w:proofErr w:type="spellEnd"/>
      <w:r w:rsidRPr="00A7592F">
        <w:rPr>
          <w:rFonts w:ascii="Century Gothic" w:hAnsi="Century Gothic"/>
          <w:sz w:val="20"/>
          <w:szCs w:val="20"/>
        </w:rPr>
        <w:t xml:space="preserve">. Il sera pilotable à distance avec smartphone ou tablette. </w:t>
      </w:r>
    </w:p>
    <w:p w14:paraId="37366D94" w14:textId="77777777" w:rsidR="00A7592F" w:rsidRPr="00A7592F" w:rsidRDefault="00A7592F" w:rsidP="00A7592F">
      <w:pPr>
        <w:spacing w:line="276" w:lineRule="auto"/>
        <w:rPr>
          <w:rFonts w:ascii="Century Gothic" w:hAnsi="Century Gothic"/>
          <w:bCs/>
          <w:sz w:val="20"/>
          <w:szCs w:val="20"/>
          <w:u w:val="single"/>
        </w:rPr>
      </w:pPr>
    </w:p>
    <w:p w14:paraId="3E168D33" w14:textId="77777777" w:rsidR="00A7592F" w:rsidRPr="00A7592F" w:rsidRDefault="00A7592F" w:rsidP="00A7592F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A7592F">
        <w:rPr>
          <w:rFonts w:ascii="Century Gothic" w:hAnsi="Century Gothic"/>
          <w:b/>
          <w:bCs/>
          <w:sz w:val="20"/>
          <w:szCs w:val="20"/>
        </w:rPr>
        <w:t>GARANTIE</w:t>
      </w:r>
    </w:p>
    <w:p w14:paraId="0233AD7B" w14:textId="77777777" w:rsidR="00A7592F" w:rsidRPr="00A7592F" w:rsidRDefault="00A7592F" w:rsidP="00A7592F">
      <w:pPr>
        <w:pStyle w:val="Paragraphedeliste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Chauffe-eau (cuve, corps de chauffe, pièces électriques et électroniques) : 5 ans.</w:t>
      </w:r>
    </w:p>
    <w:p w14:paraId="1392F3E5" w14:textId="77777777" w:rsidR="00A7592F" w:rsidRPr="00A7592F" w:rsidRDefault="00A7592F" w:rsidP="00A7592F">
      <w:pPr>
        <w:pStyle w:val="Paragraphedeliste"/>
        <w:numPr>
          <w:ilvl w:val="0"/>
          <w:numId w:val="20"/>
        </w:numPr>
        <w:spacing w:line="276" w:lineRule="auto"/>
        <w:rPr>
          <w:rFonts w:ascii="Century Gothic" w:hAnsi="Century Gothic"/>
          <w:sz w:val="20"/>
          <w:szCs w:val="20"/>
        </w:rPr>
      </w:pPr>
      <w:r w:rsidRPr="00A7592F">
        <w:rPr>
          <w:rFonts w:ascii="Century Gothic" w:hAnsi="Century Gothic"/>
          <w:sz w:val="20"/>
          <w:szCs w:val="20"/>
        </w:rPr>
        <w:t>PAC : 2 ans extensible à 3 ans si mise en service par le groupe ATLANTIC.</w:t>
      </w:r>
    </w:p>
    <w:p w14:paraId="07A3521E" w14:textId="77777777" w:rsidR="00A7592F" w:rsidRPr="00333937" w:rsidRDefault="00A7592F" w:rsidP="00A7592F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91FCAD" w14:textId="77777777" w:rsidR="00A7592F" w:rsidRDefault="00A7592F" w:rsidP="00A7592F"/>
    <w:p w14:paraId="078D066A" w14:textId="77777777" w:rsidR="00A7592F" w:rsidRPr="00A7592F" w:rsidRDefault="00A7592F" w:rsidP="00777A3C">
      <w:pPr>
        <w:spacing w:line="276" w:lineRule="auto"/>
        <w:jc w:val="center"/>
        <w:rPr>
          <w:rFonts w:ascii="Century Gothic" w:hAnsi="Century Gothic"/>
          <w:color w:val="FF0000"/>
          <w:sz w:val="22"/>
          <w:szCs w:val="22"/>
        </w:rPr>
      </w:pPr>
    </w:p>
    <w:p w14:paraId="5C6C2E6B" w14:textId="3D3DA2E7" w:rsidR="00777A3C" w:rsidRPr="00777A3C" w:rsidRDefault="00777A3C" w:rsidP="00777A3C">
      <w:pPr>
        <w:spacing w:line="276" w:lineRule="auto"/>
        <w:jc w:val="center"/>
        <w:rPr>
          <w:rFonts w:ascii="Century Gothic" w:hAnsi="Century Gothic"/>
          <w:color w:val="FF0000"/>
          <w:sz w:val="20"/>
          <w:szCs w:val="20"/>
        </w:rPr>
      </w:pPr>
    </w:p>
    <w:sectPr w:rsidR="00777A3C" w:rsidRPr="00777A3C" w:rsidSect="003C79A4">
      <w:headerReference w:type="default" r:id="rId12"/>
      <w:footerReference w:type="default" r:id="rId13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4F8E8" w14:textId="77777777" w:rsidR="002F530E" w:rsidRDefault="002F530E" w:rsidP="00F06159">
      <w:r>
        <w:separator/>
      </w:r>
    </w:p>
  </w:endnote>
  <w:endnote w:type="continuationSeparator" w:id="0">
    <w:p w14:paraId="2D088CA8" w14:textId="77777777" w:rsidR="002F530E" w:rsidRDefault="002F530E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025F94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>
      <w:rPr>
        <w:rFonts w:ascii="Century Gothic" w:hAnsi="Century Gothic" w:cs="Gotham-Light"/>
        <w:sz w:val="12"/>
        <w:szCs w:val="12"/>
      </w:rPr>
      <w:t xml:space="preserve">02 38 88 73 03 - </w:t>
    </w:r>
    <w:r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025F94" w:rsidRPr="00F06159" w:rsidRDefault="00025F9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B8F5B" w14:textId="77777777" w:rsidR="002F530E" w:rsidRDefault="002F530E" w:rsidP="00F06159">
      <w:r>
        <w:separator/>
      </w:r>
    </w:p>
  </w:footnote>
  <w:footnote w:type="continuationSeparator" w:id="0">
    <w:p w14:paraId="50242E47" w14:textId="77777777" w:rsidR="002F530E" w:rsidRDefault="002F530E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025F94" w:rsidRDefault="00025F94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BD4"/>
    <w:multiLevelType w:val="hybridMultilevel"/>
    <w:tmpl w:val="740A31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E2C1A"/>
    <w:multiLevelType w:val="hybridMultilevel"/>
    <w:tmpl w:val="5ED21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B27"/>
    <w:multiLevelType w:val="hybridMultilevel"/>
    <w:tmpl w:val="7108CE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037"/>
    <w:multiLevelType w:val="hybridMultilevel"/>
    <w:tmpl w:val="31E44C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C66FDA4">
      <w:numFmt w:val="bullet"/>
      <w:lvlText w:val="-"/>
      <w:lvlJc w:val="left"/>
      <w:pPr>
        <w:ind w:left="1440" w:hanging="360"/>
      </w:pPr>
      <w:rPr>
        <w:rFonts w:ascii="Century Gothic" w:eastAsia="MS Mincho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6D1"/>
    <w:multiLevelType w:val="hybridMultilevel"/>
    <w:tmpl w:val="4B94F2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A2352"/>
    <w:multiLevelType w:val="hybridMultilevel"/>
    <w:tmpl w:val="69A417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B3E57"/>
    <w:multiLevelType w:val="hybridMultilevel"/>
    <w:tmpl w:val="A3EC00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3687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0777F5"/>
    <w:multiLevelType w:val="hybridMultilevel"/>
    <w:tmpl w:val="81B441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4386"/>
    <w:multiLevelType w:val="hybridMultilevel"/>
    <w:tmpl w:val="65086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379"/>
    <w:multiLevelType w:val="hybridMultilevel"/>
    <w:tmpl w:val="2EB4237A"/>
    <w:lvl w:ilvl="0" w:tplc="46405CE8">
      <w:start w:val="1"/>
      <w:numFmt w:val="decimal"/>
      <w:lvlText w:val="(%1)"/>
      <w:lvlJc w:val="left"/>
      <w:pPr>
        <w:ind w:left="502" w:hanging="360"/>
      </w:pPr>
      <w:rPr>
        <w:rFonts w:ascii="Century Gothic" w:eastAsia="MS Mincho" w:hAnsi="Century Gothic" w:cs="Times New Roman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0DD1040"/>
    <w:multiLevelType w:val="hybridMultilevel"/>
    <w:tmpl w:val="181C6B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D030F"/>
    <w:multiLevelType w:val="hybridMultilevel"/>
    <w:tmpl w:val="028C0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9074E"/>
    <w:multiLevelType w:val="hybridMultilevel"/>
    <w:tmpl w:val="38C442A4"/>
    <w:lvl w:ilvl="0" w:tplc="56649AA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33894"/>
    <w:multiLevelType w:val="hybridMultilevel"/>
    <w:tmpl w:val="82D47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577AE"/>
    <w:multiLevelType w:val="hybridMultilevel"/>
    <w:tmpl w:val="1DCC81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E4300"/>
    <w:multiLevelType w:val="hybridMultilevel"/>
    <w:tmpl w:val="4C84C0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C3EFC"/>
    <w:multiLevelType w:val="hybridMultilevel"/>
    <w:tmpl w:val="F0D6C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81C37"/>
    <w:multiLevelType w:val="hybridMultilevel"/>
    <w:tmpl w:val="452AA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3"/>
  </w:num>
  <w:num w:numId="5">
    <w:abstractNumId w:val="10"/>
  </w:num>
  <w:num w:numId="6">
    <w:abstractNumId w:val="7"/>
  </w:num>
  <w:num w:numId="7">
    <w:abstractNumId w:val="18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1"/>
  </w:num>
  <w:num w:numId="16">
    <w:abstractNumId w:val="4"/>
  </w:num>
  <w:num w:numId="17">
    <w:abstractNumId w:val="6"/>
  </w:num>
  <w:num w:numId="18">
    <w:abstractNumId w:val="5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25F94"/>
    <w:rsid w:val="000B4166"/>
    <w:rsid w:val="000B5491"/>
    <w:rsid w:val="000C1307"/>
    <w:rsid w:val="0014330D"/>
    <w:rsid w:val="001809B0"/>
    <w:rsid w:val="00231748"/>
    <w:rsid w:val="00244AE7"/>
    <w:rsid w:val="002F530E"/>
    <w:rsid w:val="0039497C"/>
    <w:rsid w:val="003A79E2"/>
    <w:rsid w:val="003B6806"/>
    <w:rsid w:val="003C79A4"/>
    <w:rsid w:val="004360EC"/>
    <w:rsid w:val="0047146F"/>
    <w:rsid w:val="005176AA"/>
    <w:rsid w:val="005722C4"/>
    <w:rsid w:val="00593031"/>
    <w:rsid w:val="006C29B0"/>
    <w:rsid w:val="00717EB9"/>
    <w:rsid w:val="00764BB8"/>
    <w:rsid w:val="00777A3C"/>
    <w:rsid w:val="00784943"/>
    <w:rsid w:val="007861D8"/>
    <w:rsid w:val="00815AC7"/>
    <w:rsid w:val="00855C7C"/>
    <w:rsid w:val="00871D93"/>
    <w:rsid w:val="00883910"/>
    <w:rsid w:val="00967E20"/>
    <w:rsid w:val="00A147AE"/>
    <w:rsid w:val="00A618A0"/>
    <w:rsid w:val="00A7592F"/>
    <w:rsid w:val="00B06ECD"/>
    <w:rsid w:val="00B32D05"/>
    <w:rsid w:val="00C57BED"/>
    <w:rsid w:val="00D62D36"/>
    <w:rsid w:val="00D97680"/>
    <w:rsid w:val="00DA64B6"/>
    <w:rsid w:val="00E762E9"/>
    <w:rsid w:val="00E86F0A"/>
    <w:rsid w:val="00F06159"/>
    <w:rsid w:val="00F46A24"/>
    <w:rsid w:val="00FA46BE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6E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06E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centr">
    <w:name w:val="Block Text"/>
    <w:basedOn w:val="Normal"/>
    <w:rsid w:val="00B06ECD"/>
    <w:pPr>
      <w:ind w:left="426" w:right="567"/>
    </w:pPr>
    <w:rPr>
      <w:rFonts w:ascii="Times New Roman" w:eastAsia="Times New Roman" w:hAnsi="Times New Roman" w:cs="Times New Roman"/>
      <w:szCs w:val="20"/>
    </w:rPr>
  </w:style>
  <w:style w:type="paragraph" w:styleId="Retraitcorpsdetexte">
    <w:name w:val="Body Text Indent"/>
    <w:basedOn w:val="Normal"/>
    <w:link w:val="RetraitcorpsdetexteCar"/>
    <w:rsid w:val="00B06ECD"/>
    <w:pPr>
      <w:ind w:left="426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B06ECD"/>
    <w:rPr>
      <w:rFonts w:ascii="Times New Roman" w:eastAsia="Times New Roman" w:hAnsi="Times New Roman" w:cs="Times New Roman"/>
      <w:szCs w:val="20"/>
    </w:rPr>
  </w:style>
  <w:style w:type="paragraph" w:styleId="Retraitcorpsdetexte2">
    <w:name w:val="Body Text Indent 2"/>
    <w:basedOn w:val="Normal"/>
    <w:link w:val="Retraitcorpsdetexte2Car"/>
    <w:rsid w:val="00B06ECD"/>
    <w:pPr>
      <w:ind w:left="567" w:hanging="141"/>
    </w:pPr>
    <w:rPr>
      <w:rFonts w:ascii="Times New Roman" w:eastAsia="Times New Roman" w:hAnsi="Times New Roman" w:cs="Times New Roman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B06ECD"/>
    <w:rPr>
      <w:rFonts w:ascii="Times New Roman" w:eastAsia="Times New Roman" w:hAnsi="Times New Roman" w:cs="Times New Roman"/>
      <w:szCs w:val="20"/>
    </w:rPr>
  </w:style>
  <w:style w:type="paragraph" w:customStyle="1" w:styleId="Tableauxtexte">
    <w:name w:val="Tableaux texte"/>
    <w:basedOn w:val="Normal"/>
    <w:rsid w:val="00B06ECD"/>
    <w:pPr>
      <w:keepLines/>
      <w:suppressAutoHyphens/>
      <w:spacing w:before="40" w:after="40"/>
      <w:jc w:val="center"/>
    </w:pPr>
    <w:rPr>
      <w:rFonts w:ascii="Verdana" w:eastAsia="Times New Roman" w:hAnsi="Verdana" w:cs="Arial"/>
      <w:sz w:val="14"/>
      <w:szCs w:val="16"/>
    </w:rPr>
  </w:style>
  <w:style w:type="paragraph" w:customStyle="1" w:styleId="Lgendesfigtabl">
    <w:name w:val="Légendes fig/tabl"/>
    <w:rsid w:val="00B06ECD"/>
    <w:pPr>
      <w:keepLines/>
      <w:suppressAutoHyphens/>
      <w:spacing w:before="120" w:after="120"/>
    </w:pPr>
    <w:rPr>
      <w:rFonts w:ascii="Verdana" w:eastAsia="Times New Roman" w:hAnsi="Verdana" w:cs="Arial"/>
      <w:b/>
      <w:bCs/>
      <w:i/>
      <w:iCs/>
      <w:sz w:val="14"/>
      <w:szCs w:val="16"/>
    </w:rPr>
  </w:style>
  <w:style w:type="paragraph" w:styleId="Paragraphedeliste">
    <w:name w:val="List Paragraph"/>
    <w:basedOn w:val="Normal"/>
    <w:uiPriority w:val="34"/>
    <w:qFormat/>
    <w:rsid w:val="00244AE7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8C224-2C0F-41D3-A5F2-D72741C7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Aurelie GROSLIER</cp:lastModifiedBy>
  <cp:revision>3</cp:revision>
  <dcterms:created xsi:type="dcterms:W3CDTF">2020-04-30T09:09:00Z</dcterms:created>
  <dcterms:modified xsi:type="dcterms:W3CDTF">2020-04-30T10:37:00Z</dcterms:modified>
</cp:coreProperties>
</file>