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E4710" w14:textId="19F2F808" w:rsidR="00244AE7" w:rsidRPr="00244AE7" w:rsidRDefault="00D54891" w:rsidP="00244AE7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bookmarkStart w:id="0" w:name="_GoBack"/>
      <w:bookmarkEnd w:id="0"/>
      <w:r w:rsidRPr="00244AE7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284553C8" wp14:editId="00FD9166">
            <wp:simplePos x="0" y="0"/>
            <wp:positionH relativeFrom="column">
              <wp:posOffset>2623185</wp:posOffset>
            </wp:positionH>
            <wp:positionV relativeFrom="page">
              <wp:posOffset>1152525</wp:posOffset>
            </wp:positionV>
            <wp:extent cx="809625" cy="1666875"/>
            <wp:effectExtent l="0" t="0" r="9525" b="9525"/>
            <wp:wrapTopAndBottom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AE7" w:rsidRPr="00244AE7">
        <w:rPr>
          <w:rFonts w:ascii="Century Gothic" w:hAnsi="Century Gothic"/>
          <w:b/>
          <w:sz w:val="20"/>
          <w:szCs w:val="20"/>
        </w:rPr>
        <w:br/>
      </w:r>
      <w:r w:rsidR="00244AE7" w:rsidRPr="00244AE7">
        <w:rPr>
          <w:rFonts w:ascii="Century Gothic" w:hAnsi="Century Gothic"/>
          <w:b/>
          <w:sz w:val="22"/>
          <w:szCs w:val="22"/>
        </w:rPr>
        <w:t>CHAUFFE-EAU THERMODYNAMIQUE</w:t>
      </w:r>
    </w:p>
    <w:p w14:paraId="6E190C26" w14:textId="69A05CF2" w:rsidR="00244AE7" w:rsidRPr="00244AE7" w:rsidRDefault="00244AE7" w:rsidP="00244AE7">
      <w:pPr>
        <w:spacing w:line="276" w:lineRule="auto"/>
        <w:jc w:val="center"/>
        <w:rPr>
          <w:rFonts w:ascii="Century Gothic" w:hAnsi="Century Gothic"/>
          <w:color w:val="FF0000"/>
          <w:sz w:val="22"/>
          <w:szCs w:val="22"/>
        </w:rPr>
      </w:pPr>
      <w:r w:rsidRPr="00244AE7">
        <w:rPr>
          <w:rFonts w:ascii="Century Gothic" w:hAnsi="Century Gothic"/>
          <w:color w:val="FF0000"/>
          <w:sz w:val="22"/>
          <w:szCs w:val="22"/>
        </w:rPr>
        <w:t>AEROMAX 5 VM</w:t>
      </w:r>
    </w:p>
    <w:p w14:paraId="478CD933" w14:textId="01755026" w:rsidR="00244AE7" w:rsidRDefault="00244AE7" w:rsidP="00244AE7">
      <w:pPr>
        <w:spacing w:line="276" w:lineRule="auto"/>
        <w:jc w:val="center"/>
        <w:rPr>
          <w:rFonts w:ascii="Century Gothic" w:hAnsi="Century Gothic"/>
          <w:color w:val="FF0000"/>
          <w:sz w:val="20"/>
          <w:szCs w:val="22"/>
        </w:rPr>
      </w:pPr>
    </w:p>
    <w:p w14:paraId="0C907462" w14:textId="77777777" w:rsidR="00244AE7" w:rsidRPr="00D227E3" w:rsidRDefault="00244AE7" w:rsidP="00244AE7">
      <w:pPr>
        <w:spacing w:line="276" w:lineRule="auto"/>
        <w:jc w:val="center"/>
        <w:rPr>
          <w:rFonts w:ascii="Century Gothic" w:hAnsi="Century Gothic"/>
          <w:color w:val="FF0000"/>
          <w:sz w:val="20"/>
          <w:szCs w:val="22"/>
        </w:rPr>
      </w:pPr>
    </w:p>
    <w:p w14:paraId="785CD221" w14:textId="4CC76ED0" w:rsidR="00244AE7" w:rsidRPr="00244AE7" w:rsidRDefault="00244AE7" w:rsidP="00244AE7">
      <w:pPr>
        <w:pBdr>
          <w:bottom w:val="single" w:sz="4" w:space="1" w:color="auto"/>
        </w:pBdr>
        <w:spacing w:line="276" w:lineRule="auto"/>
        <w:rPr>
          <w:rFonts w:ascii="Century Gothic" w:hAnsi="Century Gothic"/>
          <w:b/>
          <w:sz w:val="20"/>
          <w:szCs w:val="20"/>
        </w:rPr>
      </w:pPr>
      <w:r w:rsidRPr="00244AE7">
        <w:rPr>
          <w:rFonts w:ascii="Century Gothic" w:hAnsi="Century Gothic"/>
          <w:b/>
          <w:sz w:val="20"/>
          <w:szCs w:val="20"/>
        </w:rPr>
        <w:t>CHAUFFE-EAU THERMODYNAMIQUE SUR AIR AMBIANT</w:t>
      </w:r>
    </w:p>
    <w:p w14:paraId="1BF6421D" w14:textId="77777777" w:rsidR="00244AE7" w:rsidRPr="00244AE7" w:rsidRDefault="00244AE7" w:rsidP="00244AE7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51530B68" w14:textId="77777777" w:rsidR="00244AE7" w:rsidRPr="00D54891" w:rsidRDefault="00244AE7" w:rsidP="00D54891">
      <w:pPr>
        <w:spacing w:line="276" w:lineRule="auto"/>
        <w:rPr>
          <w:rFonts w:ascii="Century Gothic" w:hAnsi="Century Gothic"/>
          <w:b/>
          <w:bCs/>
          <w:sz w:val="20"/>
          <w:szCs w:val="20"/>
        </w:rPr>
      </w:pPr>
      <w:r w:rsidRPr="00D54891">
        <w:rPr>
          <w:rFonts w:ascii="Century Gothic" w:hAnsi="Century Gothic"/>
          <w:b/>
          <w:bCs/>
          <w:sz w:val="20"/>
          <w:szCs w:val="20"/>
        </w:rPr>
        <w:t>Description du système</w:t>
      </w:r>
    </w:p>
    <w:p w14:paraId="79E96972" w14:textId="3DB33C52" w:rsidR="00244AE7" w:rsidRPr="00D54891" w:rsidRDefault="00244AE7" w:rsidP="00D54891">
      <w:pPr>
        <w:spacing w:line="276" w:lineRule="auto"/>
        <w:rPr>
          <w:rFonts w:ascii="Century Gothic" w:hAnsi="Century Gothic"/>
          <w:sz w:val="20"/>
          <w:szCs w:val="20"/>
        </w:rPr>
      </w:pPr>
      <w:r w:rsidRPr="00D54891">
        <w:rPr>
          <w:rFonts w:ascii="Century Gothic" w:hAnsi="Century Gothic"/>
          <w:sz w:val="20"/>
          <w:szCs w:val="20"/>
        </w:rPr>
        <w:t>La production d’eau chaude sanitaire sera assurée par un chauffe-eau thermodynamique sur air ambiant de marque THERMOR, modèle AEROMAX 5 VM.</w:t>
      </w:r>
    </w:p>
    <w:p w14:paraId="0A7F445C" w14:textId="77777777" w:rsidR="00244AE7" w:rsidRPr="00D54891" w:rsidRDefault="00244AE7" w:rsidP="00D54891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4F6E4055" w14:textId="77777777" w:rsidR="00244AE7" w:rsidRPr="00D54891" w:rsidRDefault="00244AE7" w:rsidP="00D54891">
      <w:pPr>
        <w:spacing w:line="276" w:lineRule="auto"/>
        <w:rPr>
          <w:rFonts w:ascii="Century Gothic" w:hAnsi="Century Gothic"/>
          <w:b/>
          <w:bCs/>
          <w:sz w:val="20"/>
          <w:szCs w:val="20"/>
        </w:rPr>
      </w:pPr>
      <w:r w:rsidRPr="00D54891">
        <w:rPr>
          <w:rFonts w:ascii="Century Gothic" w:hAnsi="Century Gothic"/>
          <w:b/>
          <w:bCs/>
          <w:sz w:val="20"/>
          <w:szCs w:val="20"/>
        </w:rPr>
        <w:t>Certification et performance du chauffe-eau thermodynamique</w:t>
      </w:r>
    </w:p>
    <w:p w14:paraId="53A6DE96" w14:textId="0B844CE3" w:rsidR="00244AE7" w:rsidRPr="00D54891" w:rsidRDefault="00244AE7" w:rsidP="00D54891">
      <w:pPr>
        <w:pStyle w:val="Paragraphedeliste"/>
        <w:numPr>
          <w:ilvl w:val="0"/>
          <w:numId w:val="8"/>
        </w:numPr>
        <w:spacing w:line="276" w:lineRule="auto"/>
        <w:rPr>
          <w:rFonts w:ascii="Century Gothic" w:hAnsi="Century Gothic"/>
          <w:sz w:val="20"/>
          <w:szCs w:val="20"/>
        </w:rPr>
      </w:pPr>
      <w:r w:rsidRPr="00D54891">
        <w:rPr>
          <w:rFonts w:ascii="Century Gothic" w:hAnsi="Century Gothic"/>
          <w:sz w:val="20"/>
          <w:szCs w:val="20"/>
        </w:rPr>
        <w:t>Certification NF Électricité Performance 3* selon le cahier des charges LCIE 103-15/</w:t>
      </w:r>
      <w:r w:rsidR="00C25437">
        <w:rPr>
          <w:rFonts w:ascii="Century Gothic" w:hAnsi="Century Gothic"/>
          <w:sz w:val="20"/>
          <w:szCs w:val="20"/>
        </w:rPr>
        <w:t>C</w:t>
      </w:r>
    </w:p>
    <w:p w14:paraId="43B5F4F0" w14:textId="7A29A940" w:rsidR="00244AE7" w:rsidRPr="00D54891" w:rsidRDefault="00244AE7" w:rsidP="00D54891">
      <w:pPr>
        <w:pStyle w:val="Paragraphedeliste"/>
        <w:numPr>
          <w:ilvl w:val="0"/>
          <w:numId w:val="8"/>
        </w:numPr>
        <w:spacing w:line="276" w:lineRule="auto"/>
        <w:rPr>
          <w:rFonts w:ascii="Century Gothic" w:hAnsi="Century Gothic"/>
          <w:sz w:val="20"/>
          <w:szCs w:val="20"/>
        </w:rPr>
      </w:pPr>
      <w:r w:rsidRPr="00D54891">
        <w:rPr>
          <w:rFonts w:ascii="Century Gothic" w:hAnsi="Century Gothic"/>
          <w:sz w:val="20"/>
          <w:szCs w:val="20"/>
        </w:rPr>
        <w:t xml:space="preserve">VM 100 L : COP EN 16147, à 15°C </w:t>
      </w:r>
      <w:r w:rsidRPr="00D54891">
        <w:rPr>
          <w:rFonts w:ascii="Century Gothic" w:hAnsi="Century Gothic"/>
          <w:sz w:val="20"/>
          <w:szCs w:val="20"/>
          <w:vertAlign w:val="subscript"/>
        </w:rPr>
        <w:t>air ambiant</w:t>
      </w:r>
      <w:r w:rsidRPr="00D54891">
        <w:rPr>
          <w:rFonts w:ascii="Century Gothic" w:hAnsi="Century Gothic"/>
          <w:sz w:val="20"/>
          <w:szCs w:val="20"/>
        </w:rPr>
        <w:t xml:space="preserve"> = 2,</w:t>
      </w:r>
      <w:r w:rsidR="00A5232E">
        <w:rPr>
          <w:rFonts w:ascii="Century Gothic" w:hAnsi="Century Gothic"/>
          <w:sz w:val="20"/>
          <w:szCs w:val="20"/>
        </w:rPr>
        <w:t>88</w:t>
      </w:r>
      <w:r w:rsidRPr="00D54891">
        <w:rPr>
          <w:rFonts w:ascii="Century Gothic" w:hAnsi="Century Gothic"/>
          <w:sz w:val="20"/>
          <w:szCs w:val="20"/>
        </w:rPr>
        <w:t xml:space="preserve"> (profil M)</w:t>
      </w:r>
    </w:p>
    <w:p w14:paraId="368269DD" w14:textId="4CDCC393" w:rsidR="00244AE7" w:rsidRPr="00D54891" w:rsidRDefault="00244AE7" w:rsidP="00D54891">
      <w:pPr>
        <w:pStyle w:val="Paragraphedeliste"/>
        <w:numPr>
          <w:ilvl w:val="0"/>
          <w:numId w:val="8"/>
        </w:numPr>
        <w:spacing w:line="276" w:lineRule="auto"/>
        <w:rPr>
          <w:rFonts w:ascii="Century Gothic" w:hAnsi="Century Gothic"/>
          <w:sz w:val="20"/>
          <w:szCs w:val="20"/>
        </w:rPr>
      </w:pPr>
      <w:r w:rsidRPr="00D54891">
        <w:rPr>
          <w:rFonts w:ascii="Century Gothic" w:hAnsi="Century Gothic"/>
          <w:sz w:val="20"/>
          <w:szCs w:val="20"/>
        </w:rPr>
        <w:t xml:space="preserve">VM 150 L : COP EN 16147, à 15°C </w:t>
      </w:r>
      <w:r w:rsidRPr="00D54891">
        <w:rPr>
          <w:rFonts w:ascii="Century Gothic" w:hAnsi="Century Gothic"/>
          <w:sz w:val="20"/>
          <w:szCs w:val="20"/>
          <w:vertAlign w:val="subscript"/>
        </w:rPr>
        <w:t>air ambiant</w:t>
      </w:r>
      <w:r w:rsidRPr="00D54891">
        <w:rPr>
          <w:rFonts w:ascii="Century Gothic" w:hAnsi="Century Gothic"/>
          <w:sz w:val="20"/>
          <w:szCs w:val="20"/>
        </w:rPr>
        <w:t xml:space="preserve"> = 3,2</w:t>
      </w:r>
      <w:r w:rsidR="00A5232E">
        <w:rPr>
          <w:rFonts w:ascii="Century Gothic" w:hAnsi="Century Gothic"/>
          <w:sz w:val="20"/>
          <w:szCs w:val="20"/>
        </w:rPr>
        <w:t>8</w:t>
      </w:r>
      <w:r w:rsidRPr="00D54891">
        <w:rPr>
          <w:rFonts w:ascii="Century Gothic" w:hAnsi="Century Gothic"/>
          <w:sz w:val="20"/>
          <w:szCs w:val="20"/>
        </w:rPr>
        <w:t xml:space="preserve"> (profil L)</w:t>
      </w:r>
    </w:p>
    <w:p w14:paraId="4424127C" w14:textId="77777777" w:rsidR="00244AE7" w:rsidRPr="00D54891" w:rsidRDefault="00244AE7" w:rsidP="00D54891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36E5F8A9" w14:textId="77777777" w:rsidR="00244AE7" w:rsidRPr="00D54891" w:rsidRDefault="00244AE7" w:rsidP="00D54891">
      <w:pPr>
        <w:spacing w:line="276" w:lineRule="auto"/>
        <w:rPr>
          <w:rFonts w:ascii="Century Gothic" w:hAnsi="Century Gothic"/>
          <w:b/>
          <w:bCs/>
          <w:sz w:val="20"/>
          <w:szCs w:val="20"/>
        </w:rPr>
      </w:pPr>
      <w:r w:rsidRPr="00D54891">
        <w:rPr>
          <w:rFonts w:ascii="Century Gothic" w:hAnsi="Century Gothic"/>
          <w:b/>
          <w:bCs/>
          <w:sz w:val="20"/>
          <w:szCs w:val="20"/>
        </w:rPr>
        <w:t>Description du chauffe-eau thermodynamique</w:t>
      </w:r>
    </w:p>
    <w:p w14:paraId="2F814E87" w14:textId="77777777" w:rsidR="00244AE7" w:rsidRPr="00D54891" w:rsidRDefault="00244AE7" w:rsidP="00D54891">
      <w:pPr>
        <w:pStyle w:val="Paragraphedeliste"/>
        <w:numPr>
          <w:ilvl w:val="0"/>
          <w:numId w:val="7"/>
        </w:numPr>
        <w:spacing w:line="276" w:lineRule="auto"/>
        <w:rPr>
          <w:rFonts w:ascii="Century Gothic" w:hAnsi="Century Gothic"/>
          <w:sz w:val="20"/>
          <w:szCs w:val="20"/>
        </w:rPr>
      </w:pPr>
      <w:r w:rsidRPr="00D54891">
        <w:rPr>
          <w:rFonts w:ascii="Century Gothic" w:hAnsi="Century Gothic"/>
          <w:sz w:val="20"/>
          <w:szCs w:val="20"/>
        </w:rPr>
        <w:t>Cuve en acier émaillé avec un thermoplongeur stéatite et une protection anti corrosion ACI hybride.</w:t>
      </w:r>
    </w:p>
    <w:p w14:paraId="0EAE5070" w14:textId="77777777" w:rsidR="00244AE7" w:rsidRPr="00D54891" w:rsidRDefault="00244AE7" w:rsidP="00D54891">
      <w:pPr>
        <w:pStyle w:val="Paragraphedeliste"/>
        <w:numPr>
          <w:ilvl w:val="0"/>
          <w:numId w:val="7"/>
        </w:numPr>
        <w:spacing w:line="276" w:lineRule="auto"/>
        <w:rPr>
          <w:rFonts w:ascii="Century Gothic" w:hAnsi="Century Gothic"/>
          <w:sz w:val="20"/>
          <w:szCs w:val="20"/>
        </w:rPr>
      </w:pPr>
      <w:r w:rsidRPr="00D54891">
        <w:rPr>
          <w:rFonts w:ascii="Century Gothic" w:hAnsi="Century Gothic"/>
          <w:sz w:val="20"/>
          <w:szCs w:val="20"/>
        </w:rPr>
        <w:t>Isolation en mousse de polyuréthane injectée sous pression.</w:t>
      </w:r>
    </w:p>
    <w:p w14:paraId="50507F6D" w14:textId="77777777" w:rsidR="00244AE7" w:rsidRPr="00D54891" w:rsidRDefault="00244AE7" w:rsidP="00D54891">
      <w:pPr>
        <w:pStyle w:val="Paragraphedeliste"/>
        <w:numPr>
          <w:ilvl w:val="0"/>
          <w:numId w:val="7"/>
        </w:numPr>
        <w:spacing w:line="276" w:lineRule="auto"/>
        <w:rPr>
          <w:rFonts w:ascii="Century Gothic" w:hAnsi="Century Gothic"/>
          <w:sz w:val="20"/>
          <w:szCs w:val="20"/>
        </w:rPr>
      </w:pPr>
      <w:r w:rsidRPr="00D54891">
        <w:rPr>
          <w:rFonts w:ascii="Century Gothic" w:hAnsi="Century Gothic"/>
          <w:sz w:val="20"/>
          <w:szCs w:val="20"/>
        </w:rPr>
        <w:t>Échangeur condenseur à l’extérieur de la cuve pour éviter tout contact entre le fluide frigorigène et l’eau sanitaire.</w:t>
      </w:r>
    </w:p>
    <w:p w14:paraId="3B354EEA" w14:textId="77777777" w:rsidR="00244AE7" w:rsidRPr="00D54891" w:rsidRDefault="00244AE7" w:rsidP="00D54891">
      <w:pPr>
        <w:pStyle w:val="Paragraphedeliste"/>
        <w:numPr>
          <w:ilvl w:val="0"/>
          <w:numId w:val="7"/>
        </w:numPr>
        <w:spacing w:line="276" w:lineRule="auto"/>
        <w:rPr>
          <w:rFonts w:ascii="Century Gothic" w:hAnsi="Century Gothic"/>
          <w:sz w:val="20"/>
          <w:szCs w:val="20"/>
        </w:rPr>
      </w:pPr>
      <w:r w:rsidRPr="00D54891">
        <w:rPr>
          <w:rFonts w:ascii="Century Gothic" w:hAnsi="Century Gothic"/>
          <w:sz w:val="20"/>
          <w:szCs w:val="20"/>
        </w:rPr>
        <w:t>La cuve sera équipée d’un appoint électrique (1200W pour le 100L &amp; 1800W pour le 150L). </w:t>
      </w:r>
    </w:p>
    <w:p w14:paraId="07214A71" w14:textId="77777777" w:rsidR="00244AE7" w:rsidRPr="00244AE7" w:rsidRDefault="00244AE7" w:rsidP="00D54891">
      <w:pPr>
        <w:pStyle w:val="Paragraphedeliste"/>
        <w:numPr>
          <w:ilvl w:val="0"/>
          <w:numId w:val="7"/>
        </w:numPr>
        <w:spacing w:line="276" w:lineRule="auto"/>
        <w:rPr>
          <w:rFonts w:ascii="Century Gothic" w:hAnsi="Century Gothic"/>
          <w:sz w:val="20"/>
          <w:szCs w:val="20"/>
        </w:rPr>
      </w:pPr>
      <w:r w:rsidRPr="00D54891">
        <w:rPr>
          <w:rFonts w:ascii="Century Gothic" w:hAnsi="Century Gothic"/>
          <w:sz w:val="20"/>
          <w:szCs w:val="20"/>
        </w:rPr>
        <w:t>La puissance de la PAC est de 350 W et la puissance</w:t>
      </w:r>
      <w:r w:rsidRPr="00244AE7">
        <w:rPr>
          <w:rFonts w:ascii="Century Gothic" w:hAnsi="Century Gothic"/>
          <w:sz w:val="20"/>
          <w:szCs w:val="20"/>
        </w:rPr>
        <w:t xml:space="preserve"> maximale absorbée est de 1550W pour le 100L &amp; 2150W pour le 150L.</w:t>
      </w:r>
    </w:p>
    <w:p w14:paraId="233185F4" w14:textId="54891544" w:rsidR="00244AE7" w:rsidRPr="00244AE7" w:rsidRDefault="00244AE7" w:rsidP="00244AE7">
      <w:pPr>
        <w:pStyle w:val="Paragraphedeliste"/>
        <w:numPr>
          <w:ilvl w:val="0"/>
          <w:numId w:val="7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 xml:space="preserve">La plage de fonctionnement de la pompe à chaleur sera </w:t>
      </w:r>
      <w:r w:rsidR="008B5537">
        <w:rPr>
          <w:rFonts w:ascii="Century Gothic" w:hAnsi="Century Gothic"/>
          <w:sz w:val="20"/>
          <w:szCs w:val="20"/>
        </w:rPr>
        <w:t>-</w:t>
      </w:r>
      <w:r w:rsidRPr="00244AE7">
        <w:rPr>
          <w:rFonts w:ascii="Century Gothic" w:hAnsi="Century Gothic"/>
          <w:sz w:val="20"/>
          <w:szCs w:val="20"/>
        </w:rPr>
        <w:t>5 à + 43°C.</w:t>
      </w:r>
    </w:p>
    <w:p w14:paraId="3DEC9E42" w14:textId="77777777" w:rsidR="00244AE7" w:rsidRPr="00244AE7" w:rsidRDefault="00244AE7" w:rsidP="00244AE7">
      <w:pPr>
        <w:pStyle w:val="Paragraphedeliste"/>
        <w:numPr>
          <w:ilvl w:val="0"/>
          <w:numId w:val="7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>La puissance acoustique de l’appareil est de 45 dB(A).</w:t>
      </w:r>
    </w:p>
    <w:p w14:paraId="398021CB" w14:textId="77777777" w:rsidR="00244AE7" w:rsidRPr="00244AE7" w:rsidRDefault="00244AE7" w:rsidP="00244AE7">
      <w:pPr>
        <w:pStyle w:val="Paragraphedeliste"/>
        <w:numPr>
          <w:ilvl w:val="0"/>
          <w:numId w:val="7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>La température de consigne maximum sera de 62°C.</w:t>
      </w:r>
    </w:p>
    <w:p w14:paraId="039D3E18" w14:textId="77777777" w:rsidR="00244AE7" w:rsidRPr="00244AE7" w:rsidRDefault="00244AE7" w:rsidP="00244AE7">
      <w:pPr>
        <w:pStyle w:val="Paragraphedeliste"/>
        <w:numPr>
          <w:ilvl w:val="0"/>
          <w:numId w:val="7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>Le produit pourra être transporté en position couché ou debout.</w:t>
      </w:r>
    </w:p>
    <w:p w14:paraId="4263CDEC" w14:textId="77777777" w:rsidR="00244AE7" w:rsidRPr="002B14BE" w:rsidRDefault="00244AE7" w:rsidP="00244AE7">
      <w:pPr>
        <w:pStyle w:val="Paragraphedeliste"/>
        <w:numPr>
          <w:ilvl w:val="0"/>
          <w:numId w:val="7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B14BE">
        <w:rPr>
          <w:rFonts w:ascii="Century Gothic" w:hAnsi="Century Gothic"/>
          <w:sz w:val="20"/>
          <w:szCs w:val="20"/>
        </w:rPr>
        <w:t>Le produit VM 100L devra être installé dans une pièce non chauffée avec une hauteur sous plafond d’au moins 1,95m.</w:t>
      </w:r>
    </w:p>
    <w:p w14:paraId="439B91D1" w14:textId="77777777" w:rsidR="006F06E7" w:rsidRDefault="00244AE7" w:rsidP="00244AE7">
      <w:pPr>
        <w:pStyle w:val="Paragraphedeliste"/>
        <w:numPr>
          <w:ilvl w:val="0"/>
          <w:numId w:val="7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B14BE">
        <w:rPr>
          <w:rFonts w:ascii="Century Gothic" w:hAnsi="Century Gothic"/>
          <w:sz w:val="20"/>
          <w:szCs w:val="20"/>
        </w:rPr>
        <w:t>Le produit VM 150L devra être installé dans une pièce non chauffée avec une hauteur sous plafond d’au moins 2,25m.</w:t>
      </w:r>
    </w:p>
    <w:p w14:paraId="186E9773" w14:textId="77777777" w:rsidR="006F06E7" w:rsidRDefault="006F06E7" w:rsidP="006F06E7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62E57B1D" w14:textId="77777777" w:rsidR="006F06E7" w:rsidRDefault="006F06E7" w:rsidP="006F06E7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09DFC136" w14:textId="65B4C48E" w:rsidR="00244AE7" w:rsidRPr="00B905FB" w:rsidRDefault="00244AE7" w:rsidP="00B905FB">
      <w:pPr>
        <w:spacing w:line="276" w:lineRule="auto"/>
        <w:rPr>
          <w:rFonts w:ascii="Century Gothic" w:hAnsi="Century Gothic"/>
          <w:sz w:val="20"/>
          <w:szCs w:val="20"/>
        </w:rPr>
      </w:pPr>
      <w:r w:rsidRPr="00B905FB">
        <w:rPr>
          <w:rFonts w:ascii="Century Gothic" w:hAnsi="Century Gothic"/>
          <w:sz w:val="20"/>
          <w:szCs w:val="20"/>
        </w:rPr>
        <w:br/>
      </w:r>
      <w:r w:rsidRPr="00B905FB">
        <w:rPr>
          <w:rFonts w:ascii="Century Gothic" w:hAnsi="Century Gothic"/>
          <w:sz w:val="20"/>
          <w:szCs w:val="20"/>
        </w:rPr>
        <w:br/>
      </w:r>
    </w:p>
    <w:p w14:paraId="6803EC5D" w14:textId="77777777" w:rsidR="00244AE7" w:rsidRPr="00244AE7" w:rsidRDefault="00244AE7" w:rsidP="00244AE7">
      <w:pPr>
        <w:pStyle w:val="Paragraphedeliste"/>
        <w:numPr>
          <w:ilvl w:val="0"/>
          <w:numId w:val="7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lastRenderedPageBreak/>
        <w:t xml:space="preserve">Le ballon sera de dimensions compactes : </w:t>
      </w:r>
    </w:p>
    <w:p w14:paraId="798F8B04" w14:textId="77777777" w:rsidR="00244AE7" w:rsidRPr="00244AE7" w:rsidRDefault="00244AE7" w:rsidP="00244AE7">
      <w:pPr>
        <w:spacing w:line="276" w:lineRule="auto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410"/>
        <w:gridCol w:w="2551"/>
      </w:tblGrid>
      <w:tr w:rsidR="00244AE7" w:rsidRPr="00244AE7" w14:paraId="5B0D2CAC" w14:textId="77777777" w:rsidTr="00D80AAB">
        <w:tc>
          <w:tcPr>
            <w:tcW w:w="1809" w:type="dxa"/>
            <w:shd w:val="clear" w:color="auto" w:fill="auto"/>
          </w:tcPr>
          <w:p w14:paraId="12D5137D" w14:textId="77777777" w:rsidR="00244AE7" w:rsidRPr="00244AE7" w:rsidRDefault="00244AE7" w:rsidP="00D80AAB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244AE7">
              <w:rPr>
                <w:rFonts w:ascii="Century Gothic" w:hAnsi="Century Gothic"/>
                <w:sz w:val="20"/>
                <w:szCs w:val="20"/>
              </w:rPr>
              <w:t>en</w:t>
            </w:r>
            <w:proofErr w:type="gramEnd"/>
            <w:r w:rsidRPr="00244AE7">
              <w:rPr>
                <w:rFonts w:ascii="Century Gothic" w:hAnsi="Century Gothic"/>
                <w:sz w:val="20"/>
                <w:szCs w:val="20"/>
              </w:rPr>
              <w:t xml:space="preserve"> mm</w:t>
            </w:r>
          </w:p>
        </w:tc>
        <w:tc>
          <w:tcPr>
            <w:tcW w:w="2410" w:type="dxa"/>
            <w:shd w:val="clear" w:color="auto" w:fill="auto"/>
          </w:tcPr>
          <w:p w14:paraId="13595FC8" w14:textId="77777777" w:rsidR="00244AE7" w:rsidRPr="00244AE7" w:rsidRDefault="00244AE7" w:rsidP="00D80AAB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244AE7">
              <w:rPr>
                <w:rFonts w:ascii="Century Gothic" w:hAnsi="Century Gothic"/>
                <w:sz w:val="20"/>
                <w:szCs w:val="20"/>
              </w:rPr>
              <w:t>Atlantic</w:t>
            </w:r>
          </w:p>
        </w:tc>
        <w:tc>
          <w:tcPr>
            <w:tcW w:w="2551" w:type="dxa"/>
            <w:shd w:val="clear" w:color="auto" w:fill="auto"/>
          </w:tcPr>
          <w:p w14:paraId="66BC2610" w14:textId="77777777" w:rsidR="00244AE7" w:rsidRPr="00244AE7" w:rsidRDefault="00244AE7" w:rsidP="00D80AAB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244AE7">
              <w:rPr>
                <w:rFonts w:ascii="Century Gothic" w:hAnsi="Century Gothic"/>
                <w:sz w:val="20"/>
                <w:szCs w:val="20"/>
              </w:rPr>
              <w:t>Thermor</w:t>
            </w:r>
          </w:p>
        </w:tc>
      </w:tr>
      <w:tr w:rsidR="00244AE7" w:rsidRPr="00244AE7" w14:paraId="1EF6EFCE" w14:textId="77777777" w:rsidTr="00D80AAB">
        <w:tc>
          <w:tcPr>
            <w:tcW w:w="1809" w:type="dxa"/>
            <w:shd w:val="clear" w:color="auto" w:fill="auto"/>
          </w:tcPr>
          <w:p w14:paraId="23779BCD" w14:textId="77777777" w:rsidR="00244AE7" w:rsidRPr="00244AE7" w:rsidRDefault="00244AE7" w:rsidP="00D80AAB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244AE7">
              <w:rPr>
                <w:rFonts w:ascii="Century Gothic" w:hAnsi="Century Gothic"/>
                <w:sz w:val="20"/>
                <w:szCs w:val="20"/>
              </w:rPr>
              <w:t xml:space="preserve">VM 100 H x l x P </w:t>
            </w:r>
          </w:p>
        </w:tc>
        <w:tc>
          <w:tcPr>
            <w:tcW w:w="2410" w:type="dxa"/>
            <w:shd w:val="clear" w:color="auto" w:fill="auto"/>
          </w:tcPr>
          <w:p w14:paraId="3EA0CEBB" w14:textId="4DE4DF8A" w:rsidR="00244AE7" w:rsidRPr="00244AE7" w:rsidRDefault="00244AE7" w:rsidP="00D80AAB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244AE7">
              <w:rPr>
                <w:rFonts w:ascii="Century Gothic" w:hAnsi="Century Gothic"/>
                <w:sz w:val="20"/>
                <w:szCs w:val="20"/>
              </w:rPr>
              <w:t>12</w:t>
            </w:r>
            <w:r w:rsidR="00DD7C3A">
              <w:rPr>
                <w:rFonts w:ascii="Century Gothic" w:hAnsi="Century Gothic"/>
                <w:sz w:val="20"/>
                <w:szCs w:val="20"/>
              </w:rPr>
              <w:t>09</w:t>
            </w:r>
            <w:r w:rsidRPr="00244AE7">
              <w:rPr>
                <w:rFonts w:ascii="Century Gothic" w:hAnsi="Century Gothic"/>
                <w:sz w:val="20"/>
                <w:szCs w:val="20"/>
              </w:rPr>
              <w:t xml:space="preserve"> x 522 x 538</w:t>
            </w:r>
          </w:p>
        </w:tc>
        <w:tc>
          <w:tcPr>
            <w:tcW w:w="2551" w:type="dxa"/>
            <w:shd w:val="clear" w:color="auto" w:fill="auto"/>
          </w:tcPr>
          <w:p w14:paraId="3A27ABCF" w14:textId="7FD301A2" w:rsidR="00244AE7" w:rsidRPr="00244AE7" w:rsidRDefault="00244AE7" w:rsidP="00D80AAB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244AE7">
              <w:rPr>
                <w:rFonts w:ascii="Century Gothic" w:hAnsi="Century Gothic"/>
                <w:sz w:val="20"/>
                <w:szCs w:val="20"/>
              </w:rPr>
              <w:t>12</w:t>
            </w:r>
            <w:r w:rsidR="00DD7C3A">
              <w:rPr>
                <w:rFonts w:ascii="Century Gothic" w:hAnsi="Century Gothic"/>
                <w:sz w:val="20"/>
                <w:szCs w:val="20"/>
              </w:rPr>
              <w:t>09</w:t>
            </w:r>
            <w:r w:rsidRPr="00244AE7">
              <w:rPr>
                <w:rFonts w:ascii="Century Gothic" w:hAnsi="Century Gothic"/>
                <w:sz w:val="20"/>
                <w:szCs w:val="20"/>
              </w:rPr>
              <w:t xml:space="preserve"> x 522 x 538</w:t>
            </w:r>
          </w:p>
        </w:tc>
      </w:tr>
      <w:tr w:rsidR="00244AE7" w:rsidRPr="00244AE7" w14:paraId="130FF9C2" w14:textId="77777777" w:rsidTr="00D80AAB">
        <w:tc>
          <w:tcPr>
            <w:tcW w:w="1809" w:type="dxa"/>
            <w:shd w:val="clear" w:color="auto" w:fill="auto"/>
          </w:tcPr>
          <w:p w14:paraId="025A6FE1" w14:textId="77777777" w:rsidR="00244AE7" w:rsidRPr="00244AE7" w:rsidRDefault="00244AE7" w:rsidP="00D80AAB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244AE7">
              <w:rPr>
                <w:rFonts w:ascii="Century Gothic" w:hAnsi="Century Gothic"/>
                <w:sz w:val="20"/>
                <w:szCs w:val="20"/>
              </w:rPr>
              <w:t>VM 150 H x l x P</w:t>
            </w:r>
          </w:p>
        </w:tc>
        <w:tc>
          <w:tcPr>
            <w:tcW w:w="2410" w:type="dxa"/>
            <w:shd w:val="clear" w:color="auto" w:fill="auto"/>
          </w:tcPr>
          <w:p w14:paraId="6282CD7F" w14:textId="6597A74B" w:rsidR="00244AE7" w:rsidRPr="00244AE7" w:rsidRDefault="00244AE7" w:rsidP="00D80AAB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244AE7">
              <w:rPr>
                <w:rFonts w:ascii="Century Gothic" w:hAnsi="Century Gothic"/>
                <w:sz w:val="20"/>
                <w:szCs w:val="20"/>
              </w:rPr>
              <w:t>15</w:t>
            </w:r>
            <w:r w:rsidR="00DD7C3A">
              <w:rPr>
                <w:rFonts w:ascii="Century Gothic" w:hAnsi="Century Gothic"/>
                <w:sz w:val="20"/>
                <w:szCs w:val="20"/>
              </w:rPr>
              <w:t>2</w:t>
            </w:r>
            <w:r w:rsidRPr="00244AE7">
              <w:rPr>
                <w:rFonts w:ascii="Century Gothic" w:hAnsi="Century Gothic"/>
                <w:sz w:val="20"/>
                <w:szCs w:val="20"/>
              </w:rPr>
              <w:t>7 x 522 x 538</w:t>
            </w:r>
          </w:p>
        </w:tc>
        <w:tc>
          <w:tcPr>
            <w:tcW w:w="2551" w:type="dxa"/>
            <w:shd w:val="clear" w:color="auto" w:fill="auto"/>
          </w:tcPr>
          <w:p w14:paraId="4F127B46" w14:textId="5D26CEAB" w:rsidR="00244AE7" w:rsidRPr="00244AE7" w:rsidRDefault="00244AE7" w:rsidP="00D80AAB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244AE7">
              <w:rPr>
                <w:rFonts w:ascii="Century Gothic" w:hAnsi="Century Gothic"/>
                <w:sz w:val="20"/>
                <w:szCs w:val="20"/>
              </w:rPr>
              <w:t>15</w:t>
            </w:r>
            <w:r w:rsidR="00DD7C3A">
              <w:rPr>
                <w:rFonts w:ascii="Century Gothic" w:hAnsi="Century Gothic"/>
                <w:sz w:val="20"/>
                <w:szCs w:val="20"/>
              </w:rPr>
              <w:t>2</w:t>
            </w:r>
            <w:r w:rsidRPr="00244AE7">
              <w:rPr>
                <w:rFonts w:ascii="Century Gothic" w:hAnsi="Century Gothic"/>
                <w:sz w:val="20"/>
                <w:szCs w:val="20"/>
              </w:rPr>
              <w:t>7 x 522 x 538</w:t>
            </w:r>
          </w:p>
        </w:tc>
      </w:tr>
    </w:tbl>
    <w:p w14:paraId="66ED4C55" w14:textId="77777777" w:rsidR="00244AE7" w:rsidRPr="00244AE7" w:rsidRDefault="00244AE7" w:rsidP="00244AE7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3896564F" w14:textId="77777777" w:rsidR="00244AE7" w:rsidRPr="00244AE7" w:rsidRDefault="00244AE7" w:rsidP="00244AE7">
      <w:pPr>
        <w:spacing w:line="276" w:lineRule="auto"/>
        <w:rPr>
          <w:rFonts w:ascii="Century Gothic" w:hAnsi="Century Gothic"/>
          <w:b/>
          <w:bCs/>
          <w:sz w:val="20"/>
          <w:szCs w:val="20"/>
        </w:rPr>
      </w:pPr>
      <w:r w:rsidRPr="00244AE7">
        <w:rPr>
          <w:rFonts w:ascii="Century Gothic" w:hAnsi="Century Gothic"/>
          <w:b/>
          <w:bCs/>
          <w:sz w:val="20"/>
          <w:szCs w:val="20"/>
        </w:rPr>
        <w:t>Raccordement électrique</w:t>
      </w:r>
    </w:p>
    <w:p w14:paraId="7A79F115" w14:textId="4C47AD9A" w:rsidR="00244AE7" w:rsidRPr="00244AE7" w:rsidRDefault="00244AE7" w:rsidP="00244AE7">
      <w:p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bCs/>
          <w:sz w:val="20"/>
          <w:szCs w:val="20"/>
        </w:rPr>
        <w:t>L’alimentation électrique de l’ensemble du système se</w:t>
      </w:r>
      <w:r w:rsidRPr="00244AE7">
        <w:rPr>
          <w:rFonts w:ascii="Century Gothic" w:hAnsi="Century Gothic"/>
          <w:sz w:val="20"/>
          <w:szCs w:val="20"/>
        </w:rPr>
        <w:t xml:space="preserve"> fera en 230 Volts monophasé. La ligne d’alimentation électrique sera protégée par un disjoncteur 16A.</w:t>
      </w:r>
    </w:p>
    <w:p w14:paraId="3322B169" w14:textId="4292EE41" w:rsidR="00244AE7" w:rsidRPr="002B14BE" w:rsidRDefault="006F06E7" w:rsidP="00244AE7">
      <w:pPr>
        <w:spacing w:line="276" w:lineRule="auto"/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sz w:val="20"/>
          <w:szCs w:val="20"/>
          <w:u w:val="single"/>
        </w:rPr>
        <w:t>L</w:t>
      </w:r>
      <w:r w:rsidR="004F7B06" w:rsidRPr="002B14BE">
        <w:rPr>
          <w:rFonts w:ascii="Century Gothic" w:hAnsi="Century Gothic"/>
          <w:sz w:val="20"/>
          <w:szCs w:val="20"/>
          <w:u w:val="single"/>
        </w:rPr>
        <w:t>’alimentation doit être permanente (pas sur un contacteur jour/nuit ou horloge)</w:t>
      </w:r>
    </w:p>
    <w:p w14:paraId="54FCC982" w14:textId="77777777" w:rsidR="00244AE7" w:rsidRPr="00244AE7" w:rsidRDefault="00244AE7" w:rsidP="00244AE7">
      <w:pPr>
        <w:spacing w:line="276" w:lineRule="auto"/>
        <w:rPr>
          <w:rFonts w:ascii="Century Gothic" w:hAnsi="Century Gothic"/>
          <w:bCs/>
          <w:sz w:val="20"/>
          <w:szCs w:val="20"/>
        </w:rPr>
      </w:pPr>
    </w:p>
    <w:p w14:paraId="00CB5B32" w14:textId="77777777" w:rsidR="00244AE7" w:rsidRPr="00244AE7" w:rsidRDefault="00244AE7" w:rsidP="00244AE7">
      <w:pPr>
        <w:spacing w:line="276" w:lineRule="auto"/>
        <w:rPr>
          <w:rFonts w:ascii="Century Gothic" w:hAnsi="Century Gothic"/>
          <w:b/>
          <w:bCs/>
          <w:sz w:val="20"/>
          <w:szCs w:val="20"/>
        </w:rPr>
      </w:pPr>
      <w:r w:rsidRPr="00244AE7">
        <w:rPr>
          <w:rFonts w:ascii="Century Gothic" w:hAnsi="Century Gothic"/>
          <w:b/>
          <w:bCs/>
          <w:sz w:val="20"/>
          <w:szCs w:val="20"/>
        </w:rPr>
        <w:t>Régulation</w:t>
      </w:r>
    </w:p>
    <w:p w14:paraId="14762DE9" w14:textId="77777777" w:rsidR="00244AE7" w:rsidRPr="00244AE7" w:rsidRDefault="00244AE7" w:rsidP="00244AE7">
      <w:pPr>
        <w:pStyle w:val="Paragraphedeliste"/>
        <w:numPr>
          <w:ilvl w:val="0"/>
          <w:numId w:val="9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>Elle sera préréglée en usine.</w:t>
      </w:r>
    </w:p>
    <w:p w14:paraId="14CC0596" w14:textId="77777777" w:rsidR="00244AE7" w:rsidRPr="00244AE7" w:rsidRDefault="00244AE7" w:rsidP="00244AE7">
      <w:pPr>
        <w:pStyle w:val="Paragraphedeliste"/>
        <w:numPr>
          <w:ilvl w:val="0"/>
          <w:numId w:val="9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>Elle permettra un fonctionnement pompe à chaleur seule (ECO) ou pompe à chaleur + appoint électrique (AUTO).</w:t>
      </w:r>
    </w:p>
    <w:p w14:paraId="71FF0479" w14:textId="77777777" w:rsidR="00244AE7" w:rsidRPr="00244AE7" w:rsidRDefault="00244AE7" w:rsidP="00244AE7">
      <w:pPr>
        <w:pStyle w:val="Paragraphedeliste"/>
        <w:numPr>
          <w:ilvl w:val="0"/>
          <w:numId w:val="9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>Elle permettra le fonctionnement en permanent, en programmation ou en marche forcée de la pompe à chaleur et de l’appoint électrique.</w:t>
      </w:r>
    </w:p>
    <w:p w14:paraId="5F5B8842" w14:textId="77777777" w:rsidR="00244AE7" w:rsidRPr="00244AE7" w:rsidRDefault="00244AE7" w:rsidP="00244AE7">
      <w:pPr>
        <w:pStyle w:val="Paragraphedeliste"/>
        <w:numPr>
          <w:ilvl w:val="0"/>
          <w:numId w:val="9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>Elle sera équipée d’une fonction Absence.</w:t>
      </w:r>
    </w:p>
    <w:p w14:paraId="55873C98" w14:textId="77777777" w:rsidR="00244AE7" w:rsidRPr="00FD17C4" w:rsidRDefault="00244AE7" w:rsidP="00244AE7">
      <w:pPr>
        <w:pStyle w:val="Paragraphedeliste"/>
        <w:numPr>
          <w:ilvl w:val="0"/>
          <w:numId w:val="9"/>
        </w:numPr>
        <w:spacing w:line="276" w:lineRule="auto"/>
        <w:rPr>
          <w:rFonts w:ascii="Century Gothic" w:hAnsi="Century Gothic"/>
          <w:sz w:val="20"/>
          <w:szCs w:val="20"/>
        </w:rPr>
      </w:pPr>
      <w:r w:rsidRPr="00FD17C4">
        <w:rPr>
          <w:rFonts w:ascii="Century Gothic" w:hAnsi="Century Gothic"/>
          <w:sz w:val="20"/>
          <w:szCs w:val="20"/>
        </w:rPr>
        <w:t>Elle sera équipée d’un indicateur de consommation en kWh de la pompe à chaleur et de l’appoint électrique, ainsi que d’un indicateur de la part d’utilisation de la pompe à chaleur par rapport à l’appoint électrique en pourcentage.</w:t>
      </w:r>
    </w:p>
    <w:p w14:paraId="402C6D48" w14:textId="77777777" w:rsidR="00244AE7" w:rsidRPr="00244AE7" w:rsidRDefault="00244AE7" w:rsidP="00244AE7">
      <w:pPr>
        <w:pStyle w:val="Paragraphedeliste"/>
        <w:numPr>
          <w:ilvl w:val="0"/>
          <w:numId w:val="9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>Elle sera équipée d’une fonction anti-légionellose activable ou non.</w:t>
      </w:r>
    </w:p>
    <w:p w14:paraId="036949BD" w14:textId="77777777" w:rsidR="00244AE7" w:rsidRPr="00244AE7" w:rsidRDefault="00244AE7" w:rsidP="00244AE7">
      <w:pPr>
        <w:pStyle w:val="Paragraphedeliste"/>
        <w:numPr>
          <w:ilvl w:val="0"/>
          <w:numId w:val="9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>Elle sera équipée d’une programmation horaire, permettant de choisir les plages de fonctionnement.</w:t>
      </w:r>
    </w:p>
    <w:p w14:paraId="793E7E52" w14:textId="77777777" w:rsidR="00244AE7" w:rsidRPr="00244AE7" w:rsidRDefault="00244AE7" w:rsidP="00244AE7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6D810580" w14:textId="77777777" w:rsidR="00244AE7" w:rsidRPr="00244AE7" w:rsidRDefault="00244AE7" w:rsidP="00244AE7">
      <w:pPr>
        <w:spacing w:line="276" w:lineRule="auto"/>
        <w:rPr>
          <w:rFonts w:ascii="Century Gothic" w:hAnsi="Century Gothic"/>
          <w:b/>
          <w:bCs/>
          <w:sz w:val="20"/>
          <w:szCs w:val="20"/>
        </w:rPr>
      </w:pPr>
      <w:r w:rsidRPr="00244AE7">
        <w:rPr>
          <w:rFonts w:ascii="Century Gothic" w:hAnsi="Century Gothic"/>
          <w:b/>
          <w:bCs/>
          <w:sz w:val="20"/>
          <w:szCs w:val="20"/>
        </w:rPr>
        <w:t>Garantie</w:t>
      </w:r>
    </w:p>
    <w:p w14:paraId="09BCE721" w14:textId="77777777" w:rsidR="00244AE7" w:rsidRPr="00244AE7" w:rsidRDefault="00244AE7" w:rsidP="00244AE7">
      <w:pPr>
        <w:pStyle w:val="Paragraphedeliste"/>
        <w:numPr>
          <w:ilvl w:val="0"/>
          <w:numId w:val="11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>Chauffe-eau : 5 ans (cuve, corps de chauffe, pièces électriques et électroniques).</w:t>
      </w:r>
    </w:p>
    <w:p w14:paraId="2EFB988F" w14:textId="77777777" w:rsidR="00244AE7" w:rsidRPr="00244AE7" w:rsidRDefault="00244AE7" w:rsidP="00244AE7">
      <w:pPr>
        <w:pStyle w:val="Paragraphedeliste"/>
        <w:numPr>
          <w:ilvl w:val="0"/>
          <w:numId w:val="11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>PAC : 2 ans.</w:t>
      </w:r>
    </w:p>
    <w:p w14:paraId="051868F0" w14:textId="77777777" w:rsidR="00244AE7" w:rsidRPr="00244AE7" w:rsidRDefault="00244AE7" w:rsidP="00244AE7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147E8181" w14:textId="77777777" w:rsidR="00244AE7" w:rsidRPr="00244AE7" w:rsidRDefault="00244AE7" w:rsidP="00244AE7">
      <w:pPr>
        <w:spacing w:line="276" w:lineRule="auto"/>
        <w:rPr>
          <w:rFonts w:ascii="Century Gothic" w:hAnsi="Century Gothic"/>
          <w:b/>
          <w:bCs/>
          <w:sz w:val="20"/>
          <w:szCs w:val="20"/>
        </w:rPr>
      </w:pPr>
      <w:r w:rsidRPr="00244AE7">
        <w:rPr>
          <w:rFonts w:ascii="Century Gothic" w:hAnsi="Century Gothic"/>
          <w:b/>
          <w:bCs/>
          <w:sz w:val="20"/>
          <w:szCs w:val="20"/>
        </w:rPr>
        <w:t>Les plus du produit</w:t>
      </w:r>
    </w:p>
    <w:p w14:paraId="543ADBD2" w14:textId="77777777" w:rsidR="00244AE7" w:rsidRPr="00244AE7" w:rsidRDefault="00244AE7" w:rsidP="00244AE7">
      <w:pPr>
        <w:pStyle w:val="Paragraphedeliste"/>
        <w:numPr>
          <w:ilvl w:val="0"/>
          <w:numId w:val="12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>Facilement intégrable grâce à son petit diamètre et sa puissance acoustique de 45 dB(A).</w:t>
      </w:r>
    </w:p>
    <w:p w14:paraId="710FFCB3" w14:textId="77777777" w:rsidR="00244AE7" w:rsidRPr="00244AE7" w:rsidRDefault="00244AE7" w:rsidP="00244AE7">
      <w:pPr>
        <w:pStyle w:val="Paragraphedeliste"/>
        <w:numPr>
          <w:ilvl w:val="0"/>
          <w:numId w:val="12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 xml:space="preserve">Possibilité de gainage en ventouse pour faire </w:t>
      </w:r>
      <w:proofErr w:type="gramStart"/>
      <w:r w:rsidRPr="00244AE7">
        <w:rPr>
          <w:rFonts w:ascii="Century Gothic" w:hAnsi="Century Gothic"/>
          <w:sz w:val="20"/>
          <w:szCs w:val="20"/>
        </w:rPr>
        <w:t>un unique passage entrée</w:t>
      </w:r>
      <w:proofErr w:type="gramEnd"/>
      <w:r w:rsidRPr="00244AE7">
        <w:rPr>
          <w:rFonts w:ascii="Century Gothic" w:hAnsi="Century Gothic"/>
          <w:sz w:val="20"/>
          <w:szCs w:val="20"/>
        </w:rPr>
        <w:t xml:space="preserve"> / sortie d’air.</w:t>
      </w:r>
    </w:p>
    <w:p w14:paraId="0D5E5112" w14:textId="77777777" w:rsidR="00244AE7" w:rsidRPr="00244AE7" w:rsidRDefault="00244AE7" w:rsidP="00244AE7">
      <w:pPr>
        <w:pStyle w:val="Paragraphedeliste"/>
        <w:numPr>
          <w:ilvl w:val="0"/>
          <w:numId w:val="12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>Une interface simple et intuitive avec un tunnel de paramétrage.</w:t>
      </w:r>
    </w:p>
    <w:p w14:paraId="7658E4B2" w14:textId="77777777" w:rsidR="00244AE7" w:rsidRPr="00244AE7" w:rsidRDefault="00244AE7" w:rsidP="00244AE7">
      <w:pPr>
        <w:pStyle w:val="Paragraphedeliste"/>
        <w:numPr>
          <w:ilvl w:val="0"/>
          <w:numId w:val="12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>Une bonne étanchéité de la pompe à chaleur, compatible avec les tests de perméabilité du marché Neuf.</w:t>
      </w:r>
    </w:p>
    <w:p w14:paraId="4B4A739B" w14:textId="77777777" w:rsidR="00244AE7" w:rsidRPr="00244AE7" w:rsidRDefault="00244AE7" w:rsidP="00244AE7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0241CD5D" w14:textId="4EF91EFE" w:rsidR="00244AE7" w:rsidRPr="00244AE7" w:rsidRDefault="00244AE7" w:rsidP="00244AE7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br/>
      </w:r>
    </w:p>
    <w:p w14:paraId="31702A46" w14:textId="77777777" w:rsidR="00244AE7" w:rsidRPr="00244AE7" w:rsidRDefault="00244AE7" w:rsidP="00244AE7">
      <w:pPr>
        <w:spacing w:line="276" w:lineRule="auto"/>
        <w:rPr>
          <w:rFonts w:ascii="Century Gothic" w:hAnsi="Century Gothic"/>
          <w:sz w:val="20"/>
          <w:szCs w:val="20"/>
          <w:u w:val="single"/>
        </w:rPr>
      </w:pPr>
    </w:p>
    <w:p w14:paraId="37128FD5" w14:textId="77777777" w:rsidR="00244AE7" w:rsidRPr="00244AE7" w:rsidRDefault="00244AE7" w:rsidP="00244AE7">
      <w:pPr>
        <w:pBdr>
          <w:bottom w:val="single" w:sz="4" w:space="1" w:color="auto"/>
        </w:pBdr>
        <w:spacing w:line="276" w:lineRule="auto"/>
        <w:rPr>
          <w:rFonts w:ascii="Century Gothic" w:hAnsi="Century Gothic"/>
          <w:b/>
          <w:sz w:val="20"/>
          <w:szCs w:val="20"/>
        </w:rPr>
      </w:pPr>
      <w:r w:rsidRPr="00244AE7">
        <w:rPr>
          <w:rFonts w:ascii="Century Gothic" w:hAnsi="Century Gothic"/>
          <w:b/>
          <w:sz w:val="20"/>
          <w:szCs w:val="20"/>
        </w:rPr>
        <w:lastRenderedPageBreak/>
        <w:t>CHAUFFE-EAU THERMODYNAMIQUE SUR AIR EXTERIEUR</w:t>
      </w:r>
    </w:p>
    <w:p w14:paraId="5E24A509" w14:textId="77777777" w:rsidR="00244AE7" w:rsidRPr="00244AE7" w:rsidRDefault="00244AE7" w:rsidP="00244AE7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3EDC2F20" w14:textId="09E7604F" w:rsidR="00244AE7" w:rsidRPr="00244AE7" w:rsidRDefault="00244AE7" w:rsidP="00244AE7">
      <w:pPr>
        <w:spacing w:line="276" w:lineRule="auto"/>
        <w:rPr>
          <w:rFonts w:ascii="Century Gothic" w:hAnsi="Century Gothic"/>
          <w:b/>
          <w:bCs/>
          <w:sz w:val="20"/>
          <w:szCs w:val="20"/>
        </w:rPr>
      </w:pPr>
      <w:r w:rsidRPr="00244AE7">
        <w:rPr>
          <w:rFonts w:ascii="Century Gothic" w:hAnsi="Century Gothic"/>
          <w:b/>
          <w:bCs/>
          <w:sz w:val="20"/>
          <w:szCs w:val="20"/>
        </w:rPr>
        <w:t>Description du syst</w:t>
      </w:r>
      <w:r>
        <w:rPr>
          <w:rFonts w:ascii="Century Gothic" w:hAnsi="Century Gothic"/>
          <w:b/>
          <w:bCs/>
          <w:sz w:val="20"/>
          <w:szCs w:val="20"/>
        </w:rPr>
        <w:t>è</w:t>
      </w:r>
      <w:r w:rsidRPr="00244AE7">
        <w:rPr>
          <w:rFonts w:ascii="Century Gothic" w:hAnsi="Century Gothic"/>
          <w:b/>
          <w:bCs/>
          <w:sz w:val="20"/>
          <w:szCs w:val="20"/>
        </w:rPr>
        <w:t>me</w:t>
      </w:r>
    </w:p>
    <w:p w14:paraId="2008A4D6" w14:textId="27258DF2" w:rsidR="00244AE7" w:rsidRPr="00244AE7" w:rsidRDefault="00244AE7" w:rsidP="00244AE7">
      <w:p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>La production d’eau chaude sanitaire sera assurée par un chauffe-eau thermodynamique sur air extérieur de marque THERMOR</w:t>
      </w:r>
      <w:r>
        <w:rPr>
          <w:rFonts w:ascii="Century Gothic" w:hAnsi="Century Gothic"/>
          <w:sz w:val="20"/>
          <w:szCs w:val="20"/>
        </w:rPr>
        <w:t xml:space="preserve">, </w:t>
      </w:r>
      <w:r w:rsidRPr="00244AE7">
        <w:rPr>
          <w:rFonts w:ascii="Century Gothic" w:hAnsi="Century Gothic"/>
          <w:sz w:val="20"/>
          <w:szCs w:val="20"/>
        </w:rPr>
        <w:t>AEROMAX 5 VM.</w:t>
      </w:r>
    </w:p>
    <w:p w14:paraId="06A860CA" w14:textId="77777777" w:rsidR="00244AE7" w:rsidRPr="00244AE7" w:rsidRDefault="00244AE7" w:rsidP="00244AE7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0495DDF5" w14:textId="77777777" w:rsidR="00244AE7" w:rsidRPr="00244AE7" w:rsidRDefault="00244AE7" w:rsidP="00244AE7">
      <w:pPr>
        <w:spacing w:line="276" w:lineRule="auto"/>
        <w:rPr>
          <w:rFonts w:ascii="Century Gothic" w:hAnsi="Century Gothic"/>
          <w:b/>
          <w:bCs/>
          <w:sz w:val="20"/>
          <w:szCs w:val="20"/>
        </w:rPr>
      </w:pPr>
      <w:r w:rsidRPr="00244AE7">
        <w:rPr>
          <w:rFonts w:ascii="Century Gothic" w:hAnsi="Century Gothic"/>
          <w:b/>
          <w:bCs/>
          <w:sz w:val="20"/>
          <w:szCs w:val="20"/>
        </w:rPr>
        <w:t>Certification et performance du chauffe-eau thermodynamique</w:t>
      </w:r>
    </w:p>
    <w:p w14:paraId="0470B8CE" w14:textId="74DBDD8F" w:rsidR="00244AE7" w:rsidRPr="00244AE7" w:rsidRDefault="00244AE7" w:rsidP="00244AE7">
      <w:pPr>
        <w:pStyle w:val="Paragraphedeliste"/>
        <w:numPr>
          <w:ilvl w:val="0"/>
          <w:numId w:val="1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>Certification NF Électricité Performance 3* selon le cahier des charges LCIE 103-15/</w:t>
      </w:r>
      <w:r w:rsidR="00C25437">
        <w:rPr>
          <w:rFonts w:ascii="Century Gothic" w:hAnsi="Century Gothic"/>
          <w:sz w:val="20"/>
          <w:szCs w:val="20"/>
        </w:rPr>
        <w:t>C</w:t>
      </w:r>
    </w:p>
    <w:p w14:paraId="736E5E2C" w14:textId="31CFB761" w:rsidR="00244AE7" w:rsidRPr="00244AE7" w:rsidRDefault="00244AE7" w:rsidP="00244AE7">
      <w:pPr>
        <w:pStyle w:val="Paragraphedeliste"/>
        <w:numPr>
          <w:ilvl w:val="0"/>
          <w:numId w:val="1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 xml:space="preserve">VM 100 L : COP EN 16147, à 7°C </w:t>
      </w:r>
      <w:r w:rsidRPr="00244AE7">
        <w:rPr>
          <w:rFonts w:ascii="Century Gothic" w:hAnsi="Century Gothic"/>
          <w:sz w:val="20"/>
          <w:szCs w:val="20"/>
          <w:vertAlign w:val="subscript"/>
        </w:rPr>
        <w:t>air extérieur</w:t>
      </w:r>
      <w:r w:rsidRPr="00244AE7">
        <w:rPr>
          <w:rFonts w:ascii="Century Gothic" w:hAnsi="Century Gothic"/>
          <w:sz w:val="20"/>
          <w:szCs w:val="20"/>
        </w:rPr>
        <w:t xml:space="preserve"> = 2,</w:t>
      </w:r>
      <w:r w:rsidR="00BF4910">
        <w:rPr>
          <w:rFonts w:ascii="Century Gothic" w:hAnsi="Century Gothic"/>
          <w:sz w:val="20"/>
          <w:szCs w:val="20"/>
        </w:rPr>
        <w:t>66</w:t>
      </w:r>
      <w:r w:rsidR="00BF4910" w:rsidRPr="00244AE7">
        <w:rPr>
          <w:rFonts w:ascii="Century Gothic" w:hAnsi="Century Gothic"/>
          <w:sz w:val="20"/>
          <w:szCs w:val="20"/>
        </w:rPr>
        <w:t xml:space="preserve"> </w:t>
      </w:r>
      <w:r w:rsidRPr="00244AE7">
        <w:rPr>
          <w:rFonts w:ascii="Century Gothic" w:hAnsi="Century Gothic"/>
          <w:sz w:val="20"/>
          <w:szCs w:val="20"/>
        </w:rPr>
        <w:t>(profil M)</w:t>
      </w:r>
    </w:p>
    <w:p w14:paraId="6C1FA5AF" w14:textId="08BAC49B" w:rsidR="00244AE7" w:rsidRPr="00244AE7" w:rsidRDefault="00244AE7" w:rsidP="00244AE7">
      <w:pPr>
        <w:pStyle w:val="Paragraphedeliste"/>
        <w:numPr>
          <w:ilvl w:val="0"/>
          <w:numId w:val="1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 xml:space="preserve">VM 150 L : COP EN 16147, à 7°C </w:t>
      </w:r>
      <w:r w:rsidRPr="00244AE7">
        <w:rPr>
          <w:rFonts w:ascii="Century Gothic" w:hAnsi="Century Gothic"/>
          <w:sz w:val="20"/>
          <w:szCs w:val="20"/>
          <w:vertAlign w:val="subscript"/>
        </w:rPr>
        <w:t>air extérieur</w:t>
      </w:r>
      <w:r w:rsidRPr="00244AE7">
        <w:rPr>
          <w:rFonts w:ascii="Century Gothic" w:hAnsi="Century Gothic"/>
          <w:sz w:val="20"/>
          <w:szCs w:val="20"/>
        </w:rPr>
        <w:t xml:space="preserve"> = </w:t>
      </w:r>
      <w:r w:rsidR="00BF4910">
        <w:rPr>
          <w:rFonts w:ascii="Century Gothic" w:hAnsi="Century Gothic"/>
          <w:sz w:val="20"/>
          <w:szCs w:val="20"/>
        </w:rPr>
        <w:t>3,05</w:t>
      </w:r>
      <w:r w:rsidRPr="00244AE7">
        <w:rPr>
          <w:rFonts w:ascii="Century Gothic" w:hAnsi="Century Gothic"/>
          <w:sz w:val="20"/>
          <w:szCs w:val="20"/>
        </w:rPr>
        <w:t xml:space="preserve"> (profil L)</w:t>
      </w:r>
    </w:p>
    <w:p w14:paraId="15241367" w14:textId="77777777" w:rsidR="00244AE7" w:rsidRPr="00244AE7" w:rsidRDefault="00244AE7" w:rsidP="00244AE7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24090E64" w14:textId="77777777" w:rsidR="00244AE7" w:rsidRPr="00244AE7" w:rsidRDefault="00244AE7" w:rsidP="00244AE7">
      <w:pPr>
        <w:spacing w:line="276" w:lineRule="auto"/>
        <w:rPr>
          <w:rFonts w:ascii="Century Gothic" w:hAnsi="Century Gothic"/>
          <w:b/>
          <w:bCs/>
          <w:sz w:val="20"/>
          <w:szCs w:val="20"/>
        </w:rPr>
      </w:pPr>
      <w:r w:rsidRPr="00244AE7">
        <w:rPr>
          <w:rFonts w:ascii="Century Gothic" w:hAnsi="Century Gothic"/>
          <w:b/>
          <w:bCs/>
          <w:sz w:val="20"/>
          <w:szCs w:val="20"/>
        </w:rPr>
        <w:t>DESCRIPTION DU CHAUFFE-EAU THERMODYNAMIQUE</w:t>
      </w:r>
    </w:p>
    <w:p w14:paraId="0A79E01B" w14:textId="77777777" w:rsidR="00244AE7" w:rsidRPr="00244AE7" w:rsidRDefault="00244AE7" w:rsidP="00244AE7">
      <w:pPr>
        <w:pStyle w:val="Paragraphedeliste"/>
        <w:numPr>
          <w:ilvl w:val="0"/>
          <w:numId w:val="7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>Cuve en acier émaillé avec un thermoplongeur stéatite et une protection anti corrosion ACI hybride.</w:t>
      </w:r>
    </w:p>
    <w:p w14:paraId="0097341E" w14:textId="77777777" w:rsidR="00244AE7" w:rsidRPr="00244AE7" w:rsidRDefault="00244AE7" w:rsidP="00244AE7">
      <w:pPr>
        <w:pStyle w:val="Paragraphedeliste"/>
        <w:numPr>
          <w:ilvl w:val="0"/>
          <w:numId w:val="7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>Isolation en mousse de polyuréthane injectée sous pression.</w:t>
      </w:r>
    </w:p>
    <w:p w14:paraId="43B7213D" w14:textId="77777777" w:rsidR="00244AE7" w:rsidRPr="00244AE7" w:rsidRDefault="00244AE7" w:rsidP="00244AE7">
      <w:pPr>
        <w:pStyle w:val="Paragraphedeliste"/>
        <w:numPr>
          <w:ilvl w:val="0"/>
          <w:numId w:val="7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>Échangeur condenseur à l’extérieur de la cuve pour éviter tout contact entre le fluide frigorigène et l’eau sanitaire.</w:t>
      </w:r>
    </w:p>
    <w:p w14:paraId="6382FFCB" w14:textId="77777777" w:rsidR="00244AE7" w:rsidRPr="00244AE7" w:rsidRDefault="00244AE7" w:rsidP="00244AE7">
      <w:pPr>
        <w:pStyle w:val="Paragraphedeliste"/>
        <w:numPr>
          <w:ilvl w:val="0"/>
          <w:numId w:val="7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>La cuve sera équipée d’un appoint électrique (1200W pour le 100L &amp; 1800W pour le 150L). </w:t>
      </w:r>
    </w:p>
    <w:p w14:paraId="339C03DC" w14:textId="77777777" w:rsidR="00244AE7" w:rsidRPr="00244AE7" w:rsidRDefault="00244AE7" w:rsidP="00244AE7">
      <w:pPr>
        <w:pStyle w:val="Paragraphedeliste"/>
        <w:numPr>
          <w:ilvl w:val="0"/>
          <w:numId w:val="7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>La puissance de la PAC est de 350 W et la puissance maximale absorbée est de 1550W pour le 100L &amp; 2150W pour le 150L.</w:t>
      </w:r>
    </w:p>
    <w:p w14:paraId="034CE518" w14:textId="77777777" w:rsidR="00244AE7" w:rsidRPr="00244AE7" w:rsidRDefault="00244AE7" w:rsidP="00244AE7">
      <w:pPr>
        <w:pStyle w:val="Paragraphedeliste"/>
        <w:numPr>
          <w:ilvl w:val="0"/>
          <w:numId w:val="7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>La plage de fonctionnement de la pompe à chaleur sera -5 à + 43°C.</w:t>
      </w:r>
    </w:p>
    <w:p w14:paraId="37FD78D9" w14:textId="77777777" w:rsidR="00244AE7" w:rsidRPr="00244AE7" w:rsidRDefault="00244AE7" w:rsidP="00244AE7">
      <w:pPr>
        <w:pStyle w:val="Paragraphedeliste"/>
        <w:numPr>
          <w:ilvl w:val="0"/>
          <w:numId w:val="7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>La puissance acoustique de l’appareil est de 45 dB(A).</w:t>
      </w:r>
    </w:p>
    <w:p w14:paraId="12120058" w14:textId="77777777" w:rsidR="00244AE7" w:rsidRPr="00244AE7" w:rsidRDefault="00244AE7" w:rsidP="00244AE7">
      <w:pPr>
        <w:pStyle w:val="Paragraphedeliste"/>
        <w:numPr>
          <w:ilvl w:val="0"/>
          <w:numId w:val="7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>La température de consigne maximum sera de 62°C.</w:t>
      </w:r>
    </w:p>
    <w:p w14:paraId="57A3DC7A" w14:textId="77777777" w:rsidR="00244AE7" w:rsidRPr="00244AE7" w:rsidRDefault="00244AE7" w:rsidP="00244AE7">
      <w:pPr>
        <w:pStyle w:val="Paragraphedeliste"/>
        <w:numPr>
          <w:ilvl w:val="0"/>
          <w:numId w:val="7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>Le produit pourra être transporté en position couché ou debout.</w:t>
      </w:r>
    </w:p>
    <w:p w14:paraId="444E0A1D" w14:textId="77777777" w:rsidR="00244AE7" w:rsidRPr="00244AE7" w:rsidRDefault="00244AE7" w:rsidP="00244AE7">
      <w:pPr>
        <w:pStyle w:val="Paragraphedeliste"/>
        <w:numPr>
          <w:ilvl w:val="0"/>
          <w:numId w:val="7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>Le produit VM 100L devra être installé dans une pièce avec une hauteur sous plafond d’au moins 1,85m.</w:t>
      </w:r>
    </w:p>
    <w:p w14:paraId="00E6D38E" w14:textId="77777777" w:rsidR="00244AE7" w:rsidRPr="00244AE7" w:rsidRDefault="00244AE7" w:rsidP="00244AE7">
      <w:pPr>
        <w:pStyle w:val="Paragraphedeliste"/>
        <w:numPr>
          <w:ilvl w:val="0"/>
          <w:numId w:val="7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>Le produit VM 150L devra être installé dans une pièce avec une hauteur sous plafond d’au moins 2,15m.</w:t>
      </w:r>
    </w:p>
    <w:p w14:paraId="324E99F8" w14:textId="77777777" w:rsidR="00244AE7" w:rsidRPr="00244AE7" w:rsidRDefault="00244AE7" w:rsidP="00244AE7">
      <w:pPr>
        <w:pStyle w:val="Paragraphedeliste"/>
        <w:numPr>
          <w:ilvl w:val="0"/>
          <w:numId w:val="7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 xml:space="preserve">Le ballon sera de dimensions compactes : </w:t>
      </w:r>
    </w:p>
    <w:p w14:paraId="0C759F75" w14:textId="77777777" w:rsidR="00244AE7" w:rsidRPr="00244AE7" w:rsidRDefault="00244AE7" w:rsidP="00244AE7">
      <w:pPr>
        <w:spacing w:line="276" w:lineRule="auto"/>
        <w:rPr>
          <w:rFonts w:ascii="Century Gothic" w:hAnsi="Century Gothic"/>
          <w:sz w:val="20"/>
          <w:szCs w:val="20"/>
        </w:rPr>
      </w:pPr>
    </w:p>
    <w:tbl>
      <w:tblPr>
        <w:tblW w:w="0" w:type="auto"/>
        <w:tblInd w:w="1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410"/>
        <w:gridCol w:w="2551"/>
      </w:tblGrid>
      <w:tr w:rsidR="00244AE7" w:rsidRPr="00244AE7" w14:paraId="15299B0D" w14:textId="77777777" w:rsidTr="00D54891">
        <w:tc>
          <w:tcPr>
            <w:tcW w:w="1809" w:type="dxa"/>
            <w:shd w:val="clear" w:color="auto" w:fill="auto"/>
          </w:tcPr>
          <w:p w14:paraId="1772FAC0" w14:textId="77777777" w:rsidR="00244AE7" w:rsidRPr="00244AE7" w:rsidRDefault="00244AE7" w:rsidP="00D80AAB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244AE7">
              <w:rPr>
                <w:rFonts w:ascii="Century Gothic" w:hAnsi="Century Gothic"/>
                <w:sz w:val="20"/>
                <w:szCs w:val="20"/>
              </w:rPr>
              <w:t>en</w:t>
            </w:r>
            <w:proofErr w:type="gramEnd"/>
            <w:r w:rsidRPr="00244AE7">
              <w:rPr>
                <w:rFonts w:ascii="Century Gothic" w:hAnsi="Century Gothic"/>
                <w:sz w:val="20"/>
                <w:szCs w:val="20"/>
              </w:rPr>
              <w:t xml:space="preserve"> mm</w:t>
            </w:r>
          </w:p>
        </w:tc>
        <w:tc>
          <w:tcPr>
            <w:tcW w:w="2410" w:type="dxa"/>
            <w:shd w:val="clear" w:color="auto" w:fill="auto"/>
          </w:tcPr>
          <w:p w14:paraId="310A4C2A" w14:textId="77777777" w:rsidR="00244AE7" w:rsidRPr="00244AE7" w:rsidRDefault="00244AE7" w:rsidP="00D80AAB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244AE7">
              <w:rPr>
                <w:rFonts w:ascii="Century Gothic" w:hAnsi="Century Gothic"/>
                <w:sz w:val="20"/>
                <w:szCs w:val="20"/>
              </w:rPr>
              <w:t>Atlantic</w:t>
            </w:r>
          </w:p>
        </w:tc>
        <w:tc>
          <w:tcPr>
            <w:tcW w:w="2551" w:type="dxa"/>
            <w:shd w:val="clear" w:color="auto" w:fill="auto"/>
          </w:tcPr>
          <w:p w14:paraId="7318B01F" w14:textId="77777777" w:rsidR="00244AE7" w:rsidRPr="00244AE7" w:rsidRDefault="00244AE7" w:rsidP="00D80AAB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244AE7">
              <w:rPr>
                <w:rFonts w:ascii="Century Gothic" w:hAnsi="Century Gothic"/>
                <w:sz w:val="20"/>
                <w:szCs w:val="20"/>
              </w:rPr>
              <w:t>Thermor</w:t>
            </w:r>
          </w:p>
        </w:tc>
      </w:tr>
      <w:tr w:rsidR="00244AE7" w:rsidRPr="00244AE7" w14:paraId="6444CAAE" w14:textId="77777777" w:rsidTr="00D54891">
        <w:tc>
          <w:tcPr>
            <w:tcW w:w="1809" w:type="dxa"/>
            <w:shd w:val="clear" w:color="auto" w:fill="auto"/>
          </w:tcPr>
          <w:p w14:paraId="782DEE4D" w14:textId="77777777" w:rsidR="00244AE7" w:rsidRPr="00244AE7" w:rsidRDefault="00244AE7" w:rsidP="00D80AAB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244AE7">
              <w:rPr>
                <w:rFonts w:ascii="Century Gothic" w:hAnsi="Century Gothic"/>
                <w:sz w:val="20"/>
                <w:szCs w:val="20"/>
              </w:rPr>
              <w:t xml:space="preserve">VM 100 H x l x P </w:t>
            </w:r>
          </w:p>
        </w:tc>
        <w:tc>
          <w:tcPr>
            <w:tcW w:w="2410" w:type="dxa"/>
            <w:shd w:val="clear" w:color="auto" w:fill="auto"/>
          </w:tcPr>
          <w:p w14:paraId="151C031A" w14:textId="001522EA" w:rsidR="00244AE7" w:rsidRPr="00244AE7" w:rsidRDefault="00BF4910" w:rsidP="00D80AAB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244AE7">
              <w:rPr>
                <w:rFonts w:ascii="Century Gothic" w:hAnsi="Century Gothic"/>
                <w:sz w:val="20"/>
                <w:szCs w:val="20"/>
              </w:rPr>
              <w:t>12</w:t>
            </w:r>
            <w:r>
              <w:rPr>
                <w:rFonts w:ascii="Century Gothic" w:hAnsi="Century Gothic"/>
                <w:sz w:val="20"/>
                <w:szCs w:val="20"/>
              </w:rPr>
              <w:t>09</w:t>
            </w:r>
            <w:r w:rsidRPr="00244AE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244AE7" w:rsidRPr="00244AE7">
              <w:rPr>
                <w:rFonts w:ascii="Century Gothic" w:hAnsi="Century Gothic"/>
                <w:sz w:val="20"/>
                <w:szCs w:val="20"/>
              </w:rPr>
              <w:t>x 522 x 538</w:t>
            </w:r>
          </w:p>
        </w:tc>
        <w:tc>
          <w:tcPr>
            <w:tcW w:w="2551" w:type="dxa"/>
            <w:shd w:val="clear" w:color="auto" w:fill="auto"/>
          </w:tcPr>
          <w:p w14:paraId="6EAFAB20" w14:textId="77777777" w:rsidR="00244AE7" w:rsidRPr="00244AE7" w:rsidRDefault="00244AE7" w:rsidP="00D80AAB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244AE7">
              <w:rPr>
                <w:rFonts w:ascii="Century Gothic" w:hAnsi="Century Gothic"/>
                <w:sz w:val="20"/>
                <w:szCs w:val="20"/>
              </w:rPr>
              <w:t>1234 x 522 x 538</w:t>
            </w:r>
          </w:p>
        </w:tc>
      </w:tr>
      <w:tr w:rsidR="00244AE7" w:rsidRPr="00244AE7" w14:paraId="46A308F5" w14:textId="77777777" w:rsidTr="00D54891">
        <w:tc>
          <w:tcPr>
            <w:tcW w:w="1809" w:type="dxa"/>
            <w:shd w:val="clear" w:color="auto" w:fill="auto"/>
          </w:tcPr>
          <w:p w14:paraId="3E207052" w14:textId="77777777" w:rsidR="00244AE7" w:rsidRPr="00244AE7" w:rsidRDefault="00244AE7" w:rsidP="00D80AAB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244AE7">
              <w:rPr>
                <w:rFonts w:ascii="Century Gothic" w:hAnsi="Century Gothic"/>
                <w:sz w:val="20"/>
                <w:szCs w:val="20"/>
              </w:rPr>
              <w:t>VM 150 H x l x P</w:t>
            </w:r>
          </w:p>
        </w:tc>
        <w:tc>
          <w:tcPr>
            <w:tcW w:w="2410" w:type="dxa"/>
            <w:shd w:val="clear" w:color="auto" w:fill="auto"/>
          </w:tcPr>
          <w:p w14:paraId="7D81BDF8" w14:textId="45E90BC0" w:rsidR="00244AE7" w:rsidRPr="00244AE7" w:rsidRDefault="00BF4910" w:rsidP="00D80AAB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244AE7">
              <w:rPr>
                <w:rFonts w:ascii="Century Gothic" w:hAnsi="Century Gothic"/>
                <w:sz w:val="20"/>
                <w:szCs w:val="20"/>
              </w:rPr>
              <w:t>15</w:t>
            </w:r>
            <w:r>
              <w:rPr>
                <w:rFonts w:ascii="Century Gothic" w:hAnsi="Century Gothic"/>
                <w:sz w:val="20"/>
                <w:szCs w:val="20"/>
              </w:rPr>
              <w:t>2</w:t>
            </w:r>
            <w:r w:rsidRPr="00244AE7">
              <w:rPr>
                <w:rFonts w:ascii="Century Gothic" w:hAnsi="Century Gothic"/>
                <w:sz w:val="20"/>
                <w:szCs w:val="20"/>
              </w:rPr>
              <w:t xml:space="preserve">7 </w:t>
            </w:r>
            <w:r w:rsidR="00244AE7" w:rsidRPr="00244AE7">
              <w:rPr>
                <w:rFonts w:ascii="Century Gothic" w:hAnsi="Century Gothic"/>
                <w:sz w:val="20"/>
                <w:szCs w:val="20"/>
              </w:rPr>
              <w:t>x 522 x 538</w:t>
            </w:r>
          </w:p>
        </w:tc>
        <w:tc>
          <w:tcPr>
            <w:tcW w:w="2551" w:type="dxa"/>
            <w:shd w:val="clear" w:color="auto" w:fill="auto"/>
          </w:tcPr>
          <w:p w14:paraId="7561DE88" w14:textId="77777777" w:rsidR="00244AE7" w:rsidRPr="00244AE7" w:rsidRDefault="00244AE7" w:rsidP="00D80AAB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244AE7">
              <w:rPr>
                <w:rFonts w:ascii="Century Gothic" w:hAnsi="Century Gothic"/>
                <w:sz w:val="20"/>
                <w:szCs w:val="20"/>
              </w:rPr>
              <w:t>1557 x 522 x 538</w:t>
            </w:r>
          </w:p>
        </w:tc>
      </w:tr>
    </w:tbl>
    <w:p w14:paraId="779B7B16" w14:textId="77777777" w:rsidR="00244AE7" w:rsidRPr="00244AE7" w:rsidRDefault="00244AE7" w:rsidP="00244AE7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61BA1C1C" w14:textId="77777777" w:rsidR="00244AE7" w:rsidRPr="00244AE7" w:rsidRDefault="00244AE7" w:rsidP="00244AE7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3BD54C2B" w14:textId="77777777" w:rsidR="00244AE7" w:rsidRPr="00244AE7" w:rsidRDefault="00244AE7" w:rsidP="00244AE7">
      <w:pPr>
        <w:spacing w:line="276" w:lineRule="auto"/>
        <w:rPr>
          <w:rFonts w:ascii="Century Gothic" w:hAnsi="Century Gothic"/>
          <w:b/>
          <w:bCs/>
          <w:sz w:val="20"/>
          <w:szCs w:val="20"/>
        </w:rPr>
      </w:pPr>
      <w:r w:rsidRPr="00244AE7">
        <w:rPr>
          <w:rFonts w:ascii="Century Gothic" w:hAnsi="Century Gothic"/>
          <w:b/>
          <w:bCs/>
          <w:sz w:val="20"/>
          <w:szCs w:val="20"/>
        </w:rPr>
        <w:t>Raccordement électrique</w:t>
      </w:r>
    </w:p>
    <w:p w14:paraId="00D7D9FA" w14:textId="77777777" w:rsidR="00244AE7" w:rsidRPr="00244AE7" w:rsidRDefault="00244AE7" w:rsidP="00244AE7">
      <w:p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bCs/>
          <w:sz w:val="20"/>
          <w:szCs w:val="20"/>
        </w:rPr>
        <w:t>L’alimentation électrique de l’ensemble du système se</w:t>
      </w:r>
      <w:r w:rsidRPr="00244AE7">
        <w:rPr>
          <w:rFonts w:ascii="Century Gothic" w:hAnsi="Century Gothic"/>
          <w:sz w:val="20"/>
          <w:szCs w:val="20"/>
        </w:rPr>
        <w:t xml:space="preserve"> fera en 230 Volts monophasé à partir de l’unité intérieure. La ligne d’alimentation électrique sera protégée par un disjoncteur 16A.</w:t>
      </w:r>
    </w:p>
    <w:p w14:paraId="73D202D1" w14:textId="19CB15D9" w:rsidR="00244AE7" w:rsidRPr="002B14BE" w:rsidRDefault="006F06E7" w:rsidP="00244AE7">
      <w:pPr>
        <w:spacing w:line="276" w:lineRule="auto"/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sz w:val="20"/>
          <w:szCs w:val="20"/>
          <w:u w:val="single"/>
        </w:rPr>
        <w:t>L</w:t>
      </w:r>
      <w:r w:rsidR="00B87903" w:rsidRPr="002B14BE">
        <w:rPr>
          <w:rFonts w:ascii="Century Gothic" w:hAnsi="Century Gothic"/>
          <w:sz w:val="20"/>
          <w:szCs w:val="20"/>
          <w:u w:val="single"/>
        </w:rPr>
        <w:t>’alimentation doit être permanente (pas sur un contacteur jour/nuit ou horloge)</w:t>
      </w:r>
    </w:p>
    <w:p w14:paraId="5AC2F234" w14:textId="77777777" w:rsidR="00244AE7" w:rsidRPr="00244AE7" w:rsidRDefault="00244AE7" w:rsidP="00244AE7">
      <w:pPr>
        <w:spacing w:line="276" w:lineRule="auto"/>
        <w:rPr>
          <w:rFonts w:ascii="Century Gothic" w:hAnsi="Century Gothic"/>
          <w:b/>
          <w:bCs/>
          <w:sz w:val="20"/>
          <w:szCs w:val="20"/>
        </w:rPr>
      </w:pPr>
      <w:r w:rsidRPr="00244AE7">
        <w:rPr>
          <w:rFonts w:ascii="Century Gothic" w:hAnsi="Century Gothic"/>
          <w:b/>
          <w:bCs/>
          <w:sz w:val="20"/>
          <w:szCs w:val="20"/>
        </w:rPr>
        <w:t>Raccordement aéraulique</w:t>
      </w:r>
    </w:p>
    <w:p w14:paraId="03D29806" w14:textId="77777777" w:rsidR="00244AE7" w:rsidRPr="00244AE7" w:rsidRDefault="00244AE7" w:rsidP="00244AE7">
      <w:pPr>
        <w:pStyle w:val="Paragraphedeliste"/>
        <w:numPr>
          <w:ilvl w:val="0"/>
          <w:numId w:val="13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 xml:space="preserve">Le raccordement aéraulique se fait en diamètre 125 mm, par le dessus de l’appareil ou en ventouse de diamètre 80 / 125 </w:t>
      </w:r>
      <w:proofErr w:type="spellStart"/>
      <w:r w:rsidRPr="00244AE7">
        <w:rPr>
          <w:rFonts w:ascii="Century Gothic" w:hAnsi="Century Gothic"/>
          <w:sz w:val="20"/>
          <w:szCs w:val="20"/>
        </w:rPr>
        <w:t>mm.</w:t>
      </w:r>
      <w:proofErr w:type="spellEnd"/>
    </w:p>
    <w:p w14:paraId="411EDD92" w14:textId="77777777" w:rsidR="00244AE7" w:rsidRPr="00244AE7" w:rsidRDefault="00244AE7" w:rsidP="00244AE7">
      <w:pPr>
        <w:pStyle w:val="Paragraphedeliste"/>
        <w:numPr>
          <w:ilvl w:val="0"/>
          <w:numId w:val="13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>Les longueurs de</w:t>
      </w:r>
      <w:r w:rsidRPr="00244AE7">
        <w:rPr>
          <w:rFonts w:ascii="Century Gothic" w:hAnsi="Century Gothic"/>
          <w:bCs/>
          <w:sz w:val="20"/>
          <w:szCs w:val="20"/>
        </w:rPr>
        <w:t xml:space="preserve"> gaines maximums avec diamètre 125 mm sont les suivantes, selon les configurations :</w:t>
      </w:r>
    </w:p>
    <w:p w14:paraId="5826F724" w14:textId="77777777" w:rsidR="00244AE7" w:rsidRPr="00244AE7" w:rsidRDefault="00244AE7" w:rsidP="00244AE7">
      <w:pPr>
        <w:spacing w:line="276" w:lineRule="auto"/>
        <w:rPr>
          <w:rFonts w:ascii="Century Gothic" w:hAnsi="Century Gothic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2301"/>
        <w:gridCol w:w="2301"/>
        <w:gridCol w:w="2301"/>
      </w:tblGrid>
      <w:tr w:rsidR="00244AE7" w:rsidRPr="00244AE7" w14:paraId="54140567" w14:textId="77777777" w:rsidTr="00D80AAB">
        <w:trPr>
          <w:jc w:val="center"/>
        </w:trPr>
        <w:tc>
          <w:tcPr>
            <w:tcW w:w="2301" w:type="dxa"/>
            <w:shd w:val="clear" w:color="auto" w:fill="auto"/>
            <w:vAlign w:val="center"/>
          </w:tcPr>
          <w:p w14:paraId="69E3F665" w14:textId="77777777" w:rsidR="00244AE7" w:rsidRPr="00244AE7" w:rsidRDefault="00244AE7" w:rsidP="00D80AAB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01" w:type="dxa"/>
            <w:shd w:val="clear" w:color="auto" w:fill="auto"/>
          </w:tcPr>
          <w:p w14:paraId="53DF6BC5" w14:textId="77777777" w:rsidR="00244AE7" w:rsidRDefault="00244AE7" w:rsidP="00D80AAB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3D9FAE7" w14:textId="77777777" w:rsidR="00244AE7" w:rsidRDefault="00244AE7" w:rsidP="00D80AAB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970641E" w14:textId="3D36369D" w:rsidR="00244AE7" w:rsidRPr="00244AE7" w:rsidRDefault="00244AE7" w:rsidP="00D80AAB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44AE7">
              <w:rPr>
                <w:rFonts w:ascii="Century Gothic" w:hAnsi="Century Gothic"/>
                <w:b/>
                <w:sz w:val="20"/>
                <w:szCs w:val="20"/>
              </w:rPr>
              <w:t>Sortie toiture</w:t>
            </w:r>
          </w:p>
          <w:p w14:paraId="17BDD487" w14:textId="77777777" w:rsidR="00244AE7" w:rsidRPr="00244AE7" w:rsidRDefault="00244AE7" w:rsidP="00D80AAB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4AE7">
              <w:rPr>
                <w:rFonts w:ascii="Century Gothic" w:hAnsi="Century Gothic"/>
                <w:sz w:val="20"/>
                <w:szCs w:val="20"/>
              </w:rPr>
              <w:t>2 chapeaux de toiture</w:t>
            </w:r>
          </w:p>
        </w:tc>
        <w:tc>
          <w:tcPr>
            <w:tcW w:w="2301" w:type="dxa"/>
            <w:shd w:val="clear" w:color="auto" w:fill="auto"/>
          </w:tcPr>
          <w:p w14:paraId="61B51E8B" w14:textId="77777777" w:rsidR="00244AE7" w:rsidRDefault="00244AE7" w:rsidP="00D80AAB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78CED04" w14:textId="77777777" w:rsidR="00244AE7" w:rsidRDefault="00244AE7" w:rsidP="00D80AAB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88EFBA8" w14:textId="7C619B3A" w:rsidR="00244AE7" w:rsidRPr="00244AE7" w:rsidRDefault="00244AE7" w:rsidP="00D80AAB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44AE7">
              <w:rPr>
                <w:rFonts w:ascii="Century Gothic" w:hAnsi="Century Gothic"/>
                <w:b/>
                <w:sz w:val="20"/>
                <w:szCs w:val="20"/>
              </w:rPr>
              <w:t>Sortie murale</w:t>
            </w:r>
          </w:p>
          <w:p w14:paraId="50595A36" w14:textId="77777777" w:rsidR="00244AE7" w:rsidRPr="00244AE7" w:rsidRDefault="00244AE7" w:rsidP="00D80AAB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4AE7">
              <w:rPr>
                <w:rFonts w:ascii="Century Gothic" w:hAnsi="Century Gothic"/>
                <w:sz w:val="20"/>
                <w:szCs w:val="20"/>
              </w:rPr>
              <w:t>2 coudes à 90°</w:t>
            </w:r>
          </w:p>
          <w:p w14:paraId="0EE69EF7" w14:textId="77777777" w:rsidR="00244AE7" w:rsidRPr="00244AE7" w:rsidRDefault="00244AE7" w:rsidP="00D80AAB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4AE7">
              <w:rPr>
                <w:rFonts w:ascii="Century Gothic" w:hAnsi="Century Gothic"/>
                <w:sz w:val="20"/>
                <w:szCs w:val="20"/>
              </w:rPr>
              <w:t>2 grilles murales PVC</w:t>
            </w:r>
          </w:p>
        </w:tc>
        <w:tc>
          <w:tcPr>
            <w:tcW w:w="2301" w:type="dxa"/>
            <w:shd w:val="clear" w:color="auto" w:fill="auto"/>
          </w:tcPr>
          <w:p w14:paraId="406D18F0" w14:textId="77777777" w:rsidR="00244AE7" w:rsidRPr="00244AE7" w:rsidRDefault="00244AE7" w:rsidP="00D80AAB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44AE7">
              <w:rPr>
                <w:rFonts w:ascii="Century Gothic" w:hAnsi="Century Gothic"/>
                <w:b/>
                <w:sz w:val="20"/>
                <w:szCs w:val="20"/>
              </w:rPr>
              <w:t>1 entrée ou sortie murale</w:t>
            </w:r>
          </w:p>
          <w:p w14:paraId="3462734C" w14:textId="77777777" w:rsidR="00244AE7" w:rsidRPr="00244AE7" w:rsidRDefault="00244AE7" w:rsidP="00D80AAB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44AE7">
              <w:rPr>
                <w:rFonts w:ascii="Century Gothic" w:hAnsi="Century Gothic"/>
                <w:b/>
                <w:sz w:val="20"/>
                <w:szCs w:val="20"/>
              </w:rPr>
              <w:t>1 entrée ou sortie toiture</w:t>
            </w:r>
          </w:p>
          <w:p w14:paraId="3FEE08B8" w14:textId="77777777" w:rsidR="00244AE7" w:rsidRPr="00244AE7" w:rsidRDefault="00244AE7" w:rsidP="00D80AAB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4AE7">
              <w:rPr>
                <w:rFonts w:ascii="Century Gothic" w:hAnsi="Century Gothic"/>
                <w:sz w:val="20"/>
                <w:szCs w:val="20"/>
              </w:rPr>
              <w:t>1 chapeau de toiture</w:t>
            </w:r>
          </w:p>
          <w:p w14:paraId="29D15A14" w14:textId="77777777" w:rsidR="00244AE7" w:rsidRPr="00244AE7" w:rsidRDefault="00244AE7" w:rsidP="00D80AAB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4AE7">
              <w:rPr>
                <w:rFonts w:ascii="Century Gothic" w:hAnsi="Century Gothic"/>
                <w:sz w:val="20"/>
                <w:szCs w:val="20"/>
              </w:rPr>
              <w:t>1 grille murale PVC</w:t>
            </w:r>
          </w:p>
          <w:p w14:paraId="5F7985EF" w14:textId="77777777" w:rsidR="00244AE7" w:rsidRPr="00244AE7" w:rsidRDefault="00244AE7" w:rsidP="00D80AAB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4AE7">
              <w:rPr>
                <w:rFonts w:ascii="Century Gothic" w:hAnsi="Century Gothic"/>
                <w:sz w:val="20"/>
                <w:szCs w:val="20"/>
              </w:rPr>
              <w:t>1 coude à 90°</w:t>
            </w:r>
          </w:p>
        </w:tc>
      </w:tr>
      <w:tr w:rsidR="00244AE7" w:rsidRPr="00244AE7" w14:paraId="5C26C339" w14:textId="77777777" w:rsidTr="00D80AAB">
        <w:trPr>
          <w:jc w:val="center"/>
        </w:trPr>
        <w:tc>
          <w:tcPr>
            <w:tcW w:w="2301" w:type="dxa"/>
            <w:shd w:val="clear" w:color="auto" w:fill="auto"/>
            <w:vAlign w:val="center"/>
          </w:tcPr>
          <w:p w14:paraId="1F20299F" w14:textId="77777777" w:rsidR="00244AE7" w:rsidRPr="00244AE7" w:rsidRDefault="00244AE7" w:rsidP="00D80AAB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244AE7">
              <w:rPr>
                <w:rFonts w:ascii="Century Gothic" w:hAnsi="Century Gothic"/>
                <w:sz w:val="20"/>
                <w:szCs w:val="20"/>
              </w:rPr>
              <w:t>Gaine PEHD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2FE96D23" w14:textId="77777777" w:rsidR="00244AE7" w:rsidRPr="00244AE7" w:rsidRDefault="00244AE7" w:rsidP="00D80AAB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4AE7">
              <w:rPr>
                <w:rFonts w:ascii="Century Gothic" w:hAnsi="Century Gothic"/>
                <w:sz w:val="20"/>
                <w:szCs w:val="20"/>
              </w:rPr>
              <w:t>21 m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290CB048" w14:textId="77777777" w:rsidR="00244AE7" w:rsidRPr="00244AE7" w:rsidRDefault="00244AE7" w:rsidP="00D80AAB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4AE7">
              <w:rPr>
                <w:rFonts w:ascii="Century Gothic" w:hAnsi="Century Gothic"/>
                <w:sz w:val="20"/>
                <w:szCs w:val="20"/>
              </w:rPr>
              <w:t>13 m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66D38874" w14:textId="77777777" w:rsidR="00244AE7" w:rsidRPr="00244AE7" w:rsidRDefault="00244AE7" w:rsidP="00D80AAB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4AE7">
              <w:rPr>
                <w:rFonts w:ascii="Century Gothic" w:hAnsi="Century Gothic"/>
                <w:sz w:val="20"/>
                <w:szCs w:val="20"/>
              </w:rPr>
              <w:t>17 m</w:t>
            </w:r>
          </w:p>
        </w:tc>
      </w:tr>
      <w:tr w:rsidR="00244AE7" w:rsidRPr="00244AE7" w14:paraId="2BBB145D" w14:textId="77777777" w:rsidTr="00D80AAB">
        <w:trPr>
          <w:jc w:val="center"/>
        </w:trPr>
        <w:tc>
          <w:tcPr>
            <w:tcW w:w="2301" w:type="dxa"/>
            <w:shd w:val="clear" w:color="auto" w:fill="auto"/>
            <w:vAlign w:val="center"/>
          </w:tcPr>
          <w:p w14:paraId="561C4FED" w14:textId="77777777" w:rsidR="00244AE7" w:rsidRPr="00244AE7" w:rsidRDefault="00244AE7" w:rsidP="00D80AAB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244AE7">
              <w:rPr>
                <w:rFonts w:ascii="Century Gothic" w:hAnsi="Century Gothic"/>
                <w:sz w:val="20"/>
                <w:szCs w:val="20"/>
              </w:rPr>
              <w:t>Conduit semi-rigide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1733185B" w14:textId="77777777" w:rsidR="00244AE7" w:rsidRPr="00244AE7" w:rsidRDefault="00244AE7" w:rsidP="00D80AAB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4AE7">
              <w:rPr>
                <w:rFonts w:ascii="Century Gothic" w:hAnsi="Century Gothic"/>
                <w:sz w:val="20"/>
                <w:szCs w:val="20"/>
              </w:rPr>
              <w:t>10 m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1E3A2C0F" w14:textId="77777777" w:rsidR="00244AE7" w:rsidRPr="00244AE7" w:rsidRDefault="00244AE7" w:rsidP="00D80AAB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4AE7">
              <w:rPr>
                <w:rFonts w:ascii="Century Gothic" w:hAnsi="Century Gothic"/>
                <w:sz w:val="20"/>
                <w:szCs w:val="20"/>
              </w:rPr>
              <w:t>6 m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38B8FC7D" w14:textId="77777777" w:rsidR="00244AE7" w:rsidRPr="00244AE7" w:rsidRDefault="00244AE7" w:rsidP="00D80AAB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4AE7">
              <w:rPr>
                <w:rFonts w:ascii="Century Gothic" w:hAnsi="Century Gothic"/>
                <w:sz w:val="20"/>
                <w:szCs w:val="20"/>
              </w:rPr>
              <w:t>8 m</w:t>
            </w:r>
          </w:p>
        </w:tc>
      </w:tr>
    </w:tbl>
    <w:p w14:paraId="4308FC2B" w14:textId="77777777" w:rsidR="00244AE7" w:rsidRPr="00244AE7" w:rsidRDefault="00244AE7" w:rsidP="00244AE7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4ABEC2EE" w14:textId="77777777" w:rsidR="00244AE7" w:rsidRPr="00244AE7" w:rsidRDefault="00244AE7" w:rsidP="00244AE7">
      <w:pPr>
        <w:pStyle w:val="Paragraphedeliste"/>
        <w:numPr>
          <w:ilvl w:val="0"/>
          <w:numId w:val="14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>En ventouse, la longueur maximum est de 3 m en sortie verticale ou horizontale.</w:t>
      </w:r>
    </w:p>
    <w:p w14:paraId="1348FEFA" w14:textId="1A5AD243" w:rsidR="00244AE7" w:rsidRPr="00244AE7" w:rsidRDefault="00244AE7" w:rsidP="00244AE7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726A807A" w14:textId="77777777" w:rsidR="00244AE7" w:rsidRPr="00244AE7" w:rsidRDefault="00244AE7" w:rsidP="00244AE7">
      <w:pPr>
        <w:spacing w:line="276" w:lineRule="auto"/>
        <w:rPr>
          <w:rFonts w:ascii="Century Gothic" w:hAnsi="Century Gothic"/>
          <w:b/>
          <w:bCs/>
          <w:sz w:val="20"/>
          <w:szCs w:val="20"/>
        </w:rPr>
      </w:pPr>
      <w:r w:rsidRPr="00244AE7">
        <w:rPr>
          <w:rFonts w:ascii="Century Gothic" w:hAnsi="Century Gothic"/>
          <w:b/>
          <w:bCs/>
          <w:sz w:val="20"/>
          <w:szCs w:val="20"/>
        </w:rPr>
        <w:t>Régulation</w:t>
      </w:r>
    </w:p>
    <w:p w14:paraId="7ACFC958" w14:textId="77777777" w:rsidR="00244AE7" w:rsidRPr="00244AE7" w:rsidRDefault="00244AE7" w:rsidP="00244AE7">
      <w:pPr>
        <w:pStyle w:val="Paragraphedeliste"/>
        <w:numPr>
          <w:ilvl w:val="0"/>
          <w:numId w:val="9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>Elle sera préréglée en usine.</w:t>
      </w:r>
    </w:p>
    <w:p w14:paraId="106C2D15" w14:textId="77777777" w:rsidR="00244AE7" w:rsidRPr="00244AE7" w:rsidRDefault="00244AE7" w:rsidP="00244AE7">
      <w:pPr>
        <w:pStyle w:val="Paragraphedeliste"/>
        <w:numPr>
          <w:ilvl w:val="0"/>
          <w:numId w:val="9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>Elle permettra un fonctionnement pompe à chaleur seule (ECO) ou pompe à chaleur + appoint électrique (AUTO).</w:t>
      </w:r>
    </w:p>
    <w:p w14:paraId="210A38B3" w14:textId="77777777" w:rsidR="00244AE7" w:rsidRPr="00244AE7" w:rsidRDefault="00244AE7" w:rsidP="00244AE7">
      <w:pPr>
        <w:pStyle w:val="Paragraphedeliste"/>
        <w:numPr>
          <w:ilvl w:val="0"/>
          <w:numId w:val="9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>Elle permettra le fonctionnement en permanent, en programmation ou en marche forcée de la pompe à chaleur et de l’appoint électrique.</w:t>
      </w:r>
    </w:p>
    <w:p w14:paraId="202DFC1A" w14:textId="77777777" w:rsidR="00244AE7" w:rsidRPr="00244AE7" w:rsidRDefault="00244AE7" w:rsidP="00244AE7">
      <w:pPr>
        <w:pStyle w:val="Paragraphedeliste"/>
        <w:numPr>
          <w:ilvl w:val="0"/>
          <w:numId w:val="9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>Elle sera équipée d’une fonction Absence.</w:t>
      </w:r>
    </w:p>
    <w:p w14:paraId="1F2D3974" w14:textId="77777777" w:rsidR="00244AE7" w:rsidRPr="00244AE7" w:rsidRDefault="00244AE7" w:rsidP="00244AE7">
      <w:pPr>
        <w:pStyle w:val="Paragraphedeliste"/>
        <w:numPr>
          <w:ilvl w:val="0"/>
          <w:numId w:val="9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>Elle sera équipée d’un indicateur de consommation en kWh de la pompe à chaleur et de l’appoint électrique, ainsi que d’un indicateur de la part d’utilisation de la pompe à chaleur par rapport à l’appoint électrique en pourcentage.</w:t>
      </w:r>
    </w:p>
    <w:p w14:paraId="2501DFF9" w14:textId="77777777" w:rsidR="00244AE7" w:rsidRPr="00244AE7" w:rsidRDefault="00244AE7" w:rsidP="00244AE7">
      <w:pPr>
        <w:pStyle w:val="Paragraphedeliste"/>
        <w:numPr>
          <w:ilvl w:val="0"/>
          <w:numId w:val="9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>Elle sera équipée d’une fonction anti-légionellose activable ou non.</w:t>
      </w:r>
    </w:p>
    <w:p w14:paraId="53FA1C36" w14:textId="77777777" w:rsidR="00244AE7" w:rsidRPr="00244AE7" w:rsidRDefault="00244AE7" w:rsidP="00244AE7">
      <w:pPr>
        <w:pStyle w:val="Paragraphedeliste"/>
        <w:numPr>
          <w:ilvl w:val="0"/>
          <w:numId w:val="9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>Elle sera équipée d’une programmation horaire, permettant de choisir les plages de fonctionnement.</w:t>
      </w:r>
    </w:p>
    <w:p w14:paraId="3D192BC5" w14:textId="77777777" w:rsidR="00244AE7" w:rsidRPr="00244AE7" w:rsidRDefault="00244AE7" w:rsidP="00244AE7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09B0EA7A" w14:textId="77777777" w:rsidR="00244AE7" w:rsidRPr="00244AE7" w:rsidRDefault="00244AE7" w:rsidP="00244AE7">
      <w:pPr>
        <w:spacing w:line="276" w:lineRule="auto"/>
        <w:rPr>
          <w:rFonts w:ascii="Century Gothic" w:hAnsi="Century Gothic"/>
          <w:b/>
          <w:bCs/>
          <w:sz w:val="20"/>
          <w:szCs w:val="20"/>
        </w:rPr>
      </w:pPr>
      <w:r w:rsidRPr="00244AE7">
        <w:rPr>
          <w:rFonts w:ascii="Century Gothic" w:hAnsi="Century Gothic"/>
          <w:b/>
          <w:bCs/>
          <w:sz w:val="20"/>
          <w:szCs w:val="20"/>
        </w:rPr>
        <w:t>Garantie</w:t>
      </w:r>
    </w:p>
    <w:p w14:paraId="63200FDA" w14:textId="77777777" w:rsidR="00244AE7" w:rsidRPr="00244AE7" w:rsidRDefault="00244AE7" w:rsidP="00244AE7">
      <w:pPr>
        <w:pStyle w:val="Paragraphedeliste"/>
        <w:numPr>
          <w:ilvl w:val="0"/>
          <w:numId w:val="11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>Chauffe-eau : 5 ans (cuve, corps de chauffe, pièces électriques et électroniques).</w:t>
      </w:r>
    </w:p>
    <w:p w14:paraId="600D0D9D" w14:textId="77777777" w:rsidR="00244AE7" w:rsidRPr="00244AE7" w:rsidRDefault="00244AE7" w:rsidP="00244AE7">
      <w:pPr>
        <w:pStyle w:val="Paragraphedeliste"/>
        <w:numPr>
          <w:ilvl w:val="0"/>
          <w:numId w:val="11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>PAC : 2 ans.</w:t>
      </w:r>
    </w:p>
    <w:p w14:paraId="6FD01DB1" w14:textId="77777777" w:rsidR="00244AE7" w:rsidRPr="00244AE7" w:rsidRDefault="00244AE7" w:rsidP="00244AE7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1E101174" w14:textId="77777777" w:rsidR="00244AE7" w:rsidRPr="00244AE7" w:rsidRDefault="00244AE7" w:rsidP="00244AE7">
      <w:pPr>
        <w:spacing w:line="276" w:lineRule="auto"/>
        <w:rPr>
          <w:rFonts w:ascii="Century Gothic" w:hAnsi="Century Gothic"/>
          <w:b/>
          <w:bCs/>
          <w:sz w:val="20"/>
          <w:szCs w:val="20"/>
        </w:rPr>
      </w:pPr>
      <w:r w:rsidRPr="00244AE7">
        <w:rPr>
          <w:rFonts w:ascii="Century Gothic" w:hAnsi="Century Gothic"/>
          <w:b/>
          <w:bCs/>
          <w:sz w:val="20"/>
          <w:szCs w:val="20"/>
        </w:rPr>
        <w:t>Les plus du produit</w:t>
      </w:r>
    </w:p>
    <w:p w14:paraId="697A563F" w14:textId="77777777" w:rsidR="00244AE7" w:rsidRPr="00244AE7" w:rsidRDefault="00244AE7" w:rsidP="00244AE7">
      <w:pPr>
        <w:pStyle w:val="Paragraphedeliste"/>
        <w:numPr>
          <w:ilvl w:val="0"/>
          <w:numId w:val="12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>Facilement intégrable grâce à son petit diamètre et sa puissance acoustique de 45 dB(A).</w:t>
      </w:r>
    </w:p>
    <w:p w14:paraId="154B9731" w14:textId="77777777" w:rsidR="00244AE7" w:rsidRPr="00244AE7" w:rsidRDefault="00244AE7" w:rsidP="00244AE7">
      <w:pPr>
        <w:pStyle w:val="Paragraphedeliste"/>
        <w:numPr>
          <w:ilvl w:val="0"/>
          <w:numId w:val="12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 xml:space="preserve">Possibilité de gainage en ventouse pour faire </w:t>
      </w:r>
      <w:proofErr w:type="gramStart"/>
      <w:r w:rsidRPr="00244AE7">
        <w:rPr>
          <w:rFonts w:ascii="Century Gothic" w:hAnsi="Century Gothic"/>
          <w:sz w:val="20"/>
          <w:szCs w:val="20"/>
        </w:rPr>
        <w:t>un unique passage entrée</w:t>
      </w:r>
      <w:proofErr w:type="gramEnd"/>
      <w:r w:rsidRPr="00244AE7">
        <w:rPr>
          <w:rFonts w:ascii="Century Gothic" w:hAnsi="Century Gothic"/>
          <w:sz w:val="20"/>
          <w:szCs w:val="20"/>
        </w:rPr>
        <w:t xml:space="preserve"> / sortie d’air.</w:t>
      </w:r>
    </w:p>
    <w:p w14:paraId="0FF3E049" w14:textId="77777777" w:rsidR="00244AE7" w:rsidRPr="00244AE7" w:rsidRDefault="00244AE7" w:rsidP="00244AE7">
      <w:pPr>
        <w:pStyle w:val="Paragraphedeliste"/>
        <w:numPr>
          <w:ilvl w:val="0"/>
          <w:numId w:val="12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>Une interface simple et intuitive avec un tunnel de paramétrage.</w:t>
      </w:r>
    </w:p>
    <w:p w14:paraId="19F00DD0" w14:textId="77777777" w:rsidR="00244AE7" w:rsidRPr="00244AE7" w:rsidRDefault="00244AE7" w:rsidP="00244AE7">
      <w:pPr>
        <w:pStyle w:val="Paragraphedeliste"/>
        <w:numPr>
          <w:ilvl w:val="0"/>
          <w:numId w:val="12"/>
        </w:numPr>
        <w:spacing w:line="276" w:lineRule="auto"/>
        <w:rPr>
          <w:rFonts w:ascii="Century Gothic" w:hAnsi="Century Gothic"/>
          <w:sz w:val="20"/>
          <w:szCs w:val="20"/>
        </w:rPr>
      </w:pPr>
      <w:r w:rsidRPr="00244AE7">
        <w:rPr>
          <w:rFonts w:ascii="Century Gothic" w:hAnsi="Century Gothic"/>
          <w:sz w:val="20"/>
          <w:szCs w:val="20"/>
        </w:rPr>
        <w:t>Une bonne étanchéité de la pompe à chaleur, compatible avec les tests de perméabilité du marché Neuf.</w:t>
      </w:r>
    </w:p>
    <w:p w14:paraId="294EAE5E" w14:textId="77777777" w:rsidR="00244AE7" w:rsidRPr="00244AE7" w:rsidRDefault="00244AE7" w:rsidP="00244AE7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4A8422C4" w14:textId="77777777" w:rsidR="00244AE7" w:rsidRPr="00244AE7" w:rsidRDefault="00244AE7" w:rsidP="00244AE7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4A369225" w14:textId="77777777" w:rsidR="00244AE7" w:rsidRPr="00244AE7" w:rsidRDefault="00244AE7" w:rsidP="00244AE7">
      <w:pPr>
        <w:rPr>
          <w:rFonts w:ascii="Century Gothic" w:hAnsi="Century Gothic"/>
          <w:sz w:val="20"/>
          <w:szCs w:val="20"/>
        </w:rPr>
      </w:pPr>
    </w:p>
    <w:p w14:paraId="5CF7F614" w14:textId="77777777" w:rsidR="00855C7C" w:rsidRPr="00244AE7" w:rsidRDefault="00855C7C" w:rsidP="00244AE7">
      <w:pPr>
        <w:rPr>
          <w:rFonts w:ascii="Century Gothic" w:hAnsi="Century Gothic"/>
          <w:sz w:val="20"/>
          <w:szCs w:val="20"/>
        </w:rPr>
      </w:pPr>
    </w:p>
    <w:sectPr w:rsidR="00855C7C" w:rsidRPr="00244AE7" w:rsidSect="003C79A4">
      <w:headerReference w:type="default" r:id="rId9"/>
      <w:footerReference w:type="default" r:id="rId10"/>
      <w:pgSz w:w="11900" w:h="16840"/>
      <w:pgMar w:top="2835" w:right="1134" w:bottom="1134" w:left="1134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761A6" w14:textId="77777777" w:rsidR="00F56B5D" w:rsidRDefault="00F56B5D" w:rsidP="00F06159">
      <w:r>
        <w:separator/>
      </w:r>
    </w:p>
  </w:endnote>
  <w:endnote w:type="continuationSeparator" w:id="0">
    <w:p w14:paraId="4465541F" w14:textId="77777777" w:rsidR="00F56B5D" w:rsidRDefault="00F56B5D" w:rsidP="00F0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-Light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B40A5" w14:textId="77777777" w:rsidR="00025F94" w:rsidRDefault="00025F9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14:paraId="037E5C95" w14:textId="77777777" w:rsidR="00025F94" w:rsidRDefault="00025F9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14:paraId="3E271BA2" w14:textId="46795DD6" w:rsidR="00025F94" w:rsidRDefault="00025F9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 xml:space="preserve">ZA Charles Beauhaire - 17, rue Croix Fauchet - BP 46 - 45141 Saint Jean de la Ruelle Cedex - Tél : 02 38 71 38 71 - Fax : </w:t>
    </w:r>
    <w:r>
      <w:rPr>
        <w:rFonts w:ascii="Century Gothic" w:hAnsi="Century Gothic" w:cs="Gotham-Light"/>
        <w:sz w:val="12"/>
        <w:szCs w:val="12"/>
      </w:rPr>
      <w:t xml:space="preserve">02 38 88 73 03 - </w:t>
    </w:r>
    <w:r w:rsidRPr="00764BB8">
      <w:rPr>
        <w:rFonts w:ascii="Century Gothic" w:hAnsi="Century Gothic" w:cs="Gotham-Light"/>
        <w:sz w:val="12"/>
        <w:szCs w:val="12"/>
      </w:rPr>
      <w:t>www.thermor.fr</w:t>
    </w:r>
  </w:p>
  <w:p w14:paraId="545077BC" w14:textId="7D5BEC17" w:rsidR="00025F94" w:rsidRPr="00F06159" w:rsidRDefault="00025F9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>Thermor</w:t>
    </w:r>
    <w:r>
      <w:rPr>
        <w:rFonts w:ascii="Century Gothic" w:hAnsi="Century Gothic" w:cs="Gotham-Light"/>
        <w:sz w:val="12"/>
        <w:szCs w:val="12"/>
      </w:rPr>
      <w:t xml:space="preserve"> </w:t>
    </w:r>
    <w:r w:rsidRPr="00F06159">
      <w:rPr>
        <w:rFonts w:ascii="Century Gothic" w:hAnsi="Century Gothic" w:cs="Gotham-Light"/>
        <w:sz w:val="12"/>
        <w:szCs w:val="12"/>
      </w:rPr>
      <w:t>SAS au capital de 3 917 780 € - RCS Orléans B329 545 008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134C5" w14:textId="77777777" w:rsidR="00F56B5D" w:rsidRDefault="00F56B5D" w:rsidP="00F06159">
      <w:r>
        <w:separator/>
      </w:r>
    </w:p>
  </w:footnote>
  <w:footnote w:type="continuationSeparator" w:id="0">
    <w:p w14:paraId="3BEF59DF" w14:textId="77777777" w:rsidR="00F56B5D" w:rsidRDefault="00F56B5D" w:rsidP="00F06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A443B" w14:textId="2EC778BE" w:rsidR="00025F94" w:rsidRDefault="00025F94" w:rsidP="007861D8">
    <w:pPr>
      <w:pStyle w:val="En-tte"/>
      <w:ind w:hanging="1134"/>
    </w:pPr>
    <w:r>
      <w:rPr>
        <w:noProof/>
      </w:rPr>
      <w:drawing>
        <wp:inline distT="0" distB="0" distL="0" distR="0" wp14:anchorId="1435C705" wp14:editId="38A3DB5A">
          <wp:extent cx="2213610" cy="645160"/>
          <wp:effectExtent l="0" t="0" r="0" b="0"/>
          <wp:docPr id="9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61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BD4"/>
    <w:multiLevelType w:val="hybridMultilevel"/>
    <w:tmpl w:val="740A316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76B27"/>
    <w:multiLevelType w:val="hybridMultilevel"/>
    <w:tmpl w:val="7108CEA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B3037"/>
    <w:multiLevelType w:val="hybridMultilevel"/>
    <w:tmpl w:val="31E44C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C66FDA4">
      <w:numFmt w:val="bullet"/>
      <w:lvlText w:val="-"/>
      <w:lvlJc w:val="left"/>
      <w:pPr>
        <w:ind w:left="1440" w:hanging="360"/>
      </w:pPr>
      <w:rPr>
        <w:rFonts w:ascii="Century Gothic" w:eastAsia="MS Mincho" w:hAnsi="Century Gothic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33687"/>
    <w:multiLevelType w:val="hybridMultilevel"/>
    <w:tmpl w:val="2EB4237A"/>
    <w:lvl w:ilvl="0" w:tplc="46405CE8">
      <w:start w:val="1"/>
      <w:numFmt w:val="decimal"/>
      <w:lvlText w:val="(%1)"/>
      <w:lvlJc w:val="left"/>
      <w:pPr>
        <w:ind w:left="502" w:hanging="360"/>
      </w:pPr>
      <w:rPr>
        <w:rFonts w:ascii="Century Gothic" w:eastAsia="MS Mincho" w:hAnsi="Century Gothic" w:cs="Times New Roman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90777F5"/>
    <w:multiLevelType w:val="hybridMultilevel"/>
    <w:tmpl w:val="81B4411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F4386"/>
    <w:multiLevelType w:val="hybridMultilevel"/>
    <w:tmpl w:val="650866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D7379"/>
    <w:multiLevelType w:val="hybridMultilevel"/>
    <w:tmpl w:val="2EB4237A"/>
    <w:lvl w:ilvl="0" w:tplc="46405CE8">
      <w:start w:val="1"/>
      <w:numFmt w:val="decimal"/>
      <w:lvlText w:val="(%1)"/>
      <w:lvlJc w:val="left"/>
      <w:pPr>
        <w:ind w:left="502" w:hanging="360"/>
      </w:pPr>
      <w:rPr>
        <w:rFonts w:ascii="Century Gothic" w:eastAsia="MS Mincho" w:hAnsi="Century Gothic" w:cs="Times New Roman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B4D030F"/>
    <w:multiLevelType w:val="hybridMultilevel"/>
    <w:tmpl w:val="028C076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9074E"/>
    <w:multiLevelType w:val="hybridMultilevel"/>
    <w:tmpl w:val="38C442A4"/>
    <w:lvl w:ilvl="0" w:tplc="56649AAC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33894"/>
    <w:multiLevelType w:val="hybridMultilevel"/>
    <w:tmpl w:val="82D475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A577AE"/>
    <w:multiLevelType w:val="hybridMultilevel"/>
    <w:tmpl w:val="1DCC81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E4300"/>
    <w:multiLevelType w:val="hybridMultilevel"/>
    <w:tmpl w:val="4C84C02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381C37"/>
    <w:multiLevelType w:val="hybridMultilevel"/>
    <w:tmpl w:val="452AAB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8"/>
  </w:num>
  <w:num w:numId="5">
    <w:abstractNumId w:val="6"/>
  </w:num>
  <w:num w:numId="6">
    <w:abstractNumId w:val="3"/>
  </w:num>
  <w:num w:numId="7">
    <w:abstractNumId w:val="12"/>
  </w:num>
  <w:num w:numId="8">
    <w:abstractNumId w:val="2"/>
  </w:num>
  <w:num w:numId="9">
    <w:abstractNumId w:val="10"/>
  </w:num>
  <w:num w:numId="10">
    <w:abstractNumId w:val="4"/>
  </w:num>
  <w:num w:numId="11">
    <w:abstractNumId w:val="7"/>
  </w:num>
  <w:num w:numId="12">
    <w:abstractNumId w:val="11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59"/>
    <w:rsid w:val="00025F94"/>
    <w:rsid w:val="000B5491"/>
    <w:rsid w:val="000C1307"/>
    <w:rsid w:val="000F0FFD"/>
    <w:rsid w:val="00141150"/>
    <w:rsid w:val="0014330D"/>
    <w:rsid w:val="001B2DE6"/>
    <w:rsid w:val="00231748"/>
    <w:rsid w:val="00244AE7"/>
    <w:rsid w:val="002B14BE"/>
    <w:rsid w:val="0039497C"/>
    <w:rsid w:val="003A79E2"/>
    <w:rsid w:val="003C79A4"/>
    <w:rsid w:val="004360EC"/>
    <w:rsid w:val="0047146F"/>
    <w:rsid w:val="004C4CF0"/>
    <w:rsid w:val="004F7B06"/>
    <w:rsid w:val="005176AA"/>
    <w:rsid w:val="00593031"/>
    <w:rsid w:val="00600995"/>
    <w:rsid w:val="006D4C63"/>
    <w:rsid w:val="006F06E7"/>
    <w:rsid w:val="00717EB9"/>
    <w:rsid w:val="00764BB8"/>
    <w:rsid w:val="007861D8"/>
    <w:rsid w:val="00815AC7"/>
    <w:rsid w:val="00855C7C"/>
    <w:rsid w:val="00871D93"/>
    <w:rsid w:val="00883910"/>
    <w:rsid w:val="008B5537"/>
    <w:rsid w:val="00983F9B"/>
    <w:rsid w:val="009F07D1"/>
    <w:rsid w:val="00A147AE"/>
    <w:rsid w:val="00A5232E"/>
    <w:rsid w:val="00A618A0"/>
    <w:rsid w:val="00B06ECD"/>
    <w:rsid w:val="00B32D05"/>
    <w:rsid w:val="00B87903"/>
    <w:rsid w:val="00B905FB"/>
    <w:rsid w:val="00BF4910"/>
    <w:rsid w:val="00C25437"/>
    <w:rsid w:val="00CC4E3F"/>
    <w:rsid w:val="00D54891"/>
    <w:rsid w:val="00D62D36"/>
    <w:rsid w:val="00DA64B6"/>
    <w:rsid w:val="00DC6A82"/>
    <w:rsid w:val="00DD7C3A"/>
    <w:rsid w:val="00E86F0A"/>
    <w:rsid w:val="00F06159"/>
    <w:rsid w:val="00F46A24"/>
    <w:rsid w:val="00F55983"/>
    <w:rsid w:val="00F56B5D"/>
    <w:rsid w:val="00FA46BE"/>
    <w:rsid w:val="00FB0B00"/>
    <w:rsid w:val="00FD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F584A2"/>
  <w14:defaultImageDpi w14:val="300"/>
  <w15:docId w15:val="{08A12F18-D84D-428C-A112-6DD7BFED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55C7C"/>
    <w:pPr>
      <w:keepNext/>
      <w:tabs>
        <w:tab w:val="left" w:pos="-1418"/>
      </w:tabs>
      <w:jc w:val="center"/>
      <w:outlineLvl w:val="0"/>
    </w:pPr>
    <w:rPr>
      <w:rFonts w:ascii="Arial" w:eastAsia="Times" w:hAnsi="Arial" w:cs="Times New Roman"/>
      <w:b/>
      <w:sz w:val="36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06E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6159"/>
  </w:style>
  <w:style w:type="paragraph" w:styleId="Pieddepage">
    <w:name w:val="footer"/>
    <w:basedOn w:val="Normal"/>
    <w:link w:val="Pieddepag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6159"/>
  </w:style>
  <w:style w:type="paragraph" w:styleId="Textedebulles">
    <w:name w:val="Balloon Text"/>
    <w:basedOn w:val="Normal"/>
    <w:link w:val="TextedebullesCar"/>
    <w:uiPriority w:val="99"/>
    <w:semiHidden/>
    <w:unhideWhenUsed/>
    <w:rsid w:val="00F0615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6159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061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764BB8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855C7C"/>
    <w:rPr>
      <w:rFonts w:ascii="Arial" w:eastAsia="Times" w:hAnsi="Arial" w:cs="Times New Roman"/>
      <w:b/>
      <w:sz w:val="36"/>
      <w:szCs w:val="20"/>
    </w:rPr>
  </w:style>
  <w:style w:type="character" w:customStyle="1" w:styleId="Titre2Car">
    <w:name w:val="Titre 2 Car"/>
    <w:basedOn w:val="Policepardfaut"/>
    <w:link w:val="Titre2"/>
    <w:uiPriority w:val="9"/>
    <w:semiHidden/>
    <w:rsid w:val="00B06E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centr">
    <w:name w:val="Block Text"/>
    <w:basedOn w:val="Normal"/>
    <w:rsid w:val="00B06ECD"/>
    <w:pPr>
      <w:ind w:left="426" w:right="567"/>
    </w:pPr>
    <w:rPr>
      <w:rFonts w:ascii="Times New Roman" w:eastAsia="Times New Roman" w:hAnsi="Times New Roman" w:cs="Times New Roman"/>
      <w:szCs w:val="20"/>
    </w:rPr>
  </w:style>
  <w:style w:type="paragraph" w:styleId="Retraitcorpsdetexte">
    <w:name w:val="Body Text Indent"/>
    <w:basedOn w:val="Normal"/>
    <w:link w:val="RetraitcorpsdetexteCar"/>
    <w:rsid w:val="00B06ECD"/>
    <w:pPr>
      <w:ind w:left="426"/>
    </w:pPr>
    <w:rPr>
      <w:rFonts w:ascii="Times New Roman" w:eastAsia="Times New Roman" w:hAnsi="Times New Roman" w:cs="Times New Roman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B06ECD"/>
    <w:rPr>
      <w:rFonts w:ascii="Times New Roman" w:eastAsia="Times New Roman" w:hAnsi="Times New Roman" w:cs="Times New Roman"/>
      <w:szCs w:val="20"/>
    </w:rPr>
  </w:style>
  <w:style w:type="paragraph" w:styleId="Retraitcorpsdetexte2">
    <w:name w:val="Body Text Indent 2"/>
    <w:basedOn w:val="Normal"/>
    <w:link w:val="Retraitcorpsdetexte2Car"/>
    <w:rsid w:val="00B06ECD"/>
    <w:pPr>
      <w:ind w:left="567" w:hanging="141"/>
    </w:pPr>
    <w:rPr>
      <w:rFonts w:ascii="Times New Roman" w:eastAsia="Times New Roman" w:hAnsi="Times New Roman" w:cs="Times New Roman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rsid w:val="00B06ECD"/>
    <w:rPr>
      <w:rFonts w:ascii="Times New Roman" w:eastAsia="Times New Roman" w:hAnsi="Times New Roman" w:cs="Times New Roman"/>
      <w:szCs w:val="20"/>
    </w:rPr>
  </w:style>
  <w:style w:type="paragraph" w:customStyle="1" w:styleId="Tableauxtexte">
    <w:name w:val="Tableaux texte"/>
    <w:basedOn w:val="Normal"/>
    <w:rsid w:val="00B06ECD"/>
    <w:pPr>
      <w:keepLines/>
      <w:suppressAutoHyphens/>
      <w:spacing w:before="40" w:after="40"/>
      <w:jc w:val="center"/>
    </w:pPr>
    <w:rPr>
      <w:rFonts w:ascii="Verdana" w:eastAsia="Times New Roman" w:hAnsi="Verdana" w:cs="Arial"/>
      <w:sz w:val="14"/>
      <w:szCs w:val="16"/>
    </w:rPr>
  </w:style>
  <w:style w:type="paragraph" w:customStyle="1" w:styleId="Lgendesfigtabl">
    <w:name w:val="Légendes fig/tabl"/>
    <w:rsid w:val="00B06ECD"/>
    <w:pPr>
      <w:keepLines/>
      <w:suppressAutoHyphens/>
      <w:spacing w:before="120" w:after="120"/>
    </w:pPr>
    <w:rPr>
      <w:rFonts w:ascii="Verdana" w:eastAsia="Times New Roman" w:hAnsi="Verdana" w:cs="Arial"/>
      <w:b/>
      <w:bCs/>
      <w:i/>
      <w:iCs/>
      <w:sz w:val="14"/>
      <w:szCs w:val="16"/>
    </w:rPr>
  </w:style>
  <w:style w:type="paragraph" w:styleId="Paragraphedeliste">
    <w:name w:val="List Paragraph"/>
    <w:basedOn w:val="Normal"/>
    <w:uiPriority w:val="34"/>
    <w:qFormat/>
    <w:rsid w:val="00244AE7"/>
    <w:pPr>
      <w:ind w:left="720"/>
      <w:contextualSpacing/>
    </w:pPr>
    <w:rPr>
      <w:rFonts w:ascii="Cambria" w:eastAsia="MS Mincho" w:hAnsi="Cambria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A5232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523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5232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523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5232E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B90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CEF320-EF05-403C-92CE-1A8CFD683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1057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Yuma</Company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Brazeau</dc:creator>
  <cp:keywords/>
  <dc:description/>
  <cp:lastModifiedBy>Anais PENE</cp:lastModifiedBy>
  <cp:revision>4</cp:revision>
  <dcterms:created xsi:type="dcterms:W3CDTF">2020-04-30T11:57:00Z</dcterms:created>
  <dcterms:modified xsi:type="dcterms:W3CDTF">2020-10-15T07:16:00Z</dcterms:modified>
</cp:coreProperties>
</file>